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EC439">
      <w:pPr>
        <w:spacing w:line="560" w:lineRule="exact"/>
        <w:rPr>
          <w:rFonts w:hint="eastAsia" w:ascii="黑体" w:hAnsi="黑体" w:eastAsia="黑体" w:cs="黑体"/>
          <w:szCs w:val="32"/>
        </w:rPr>
      </w:pPr>
      <w:r>
        <w:rPr>
          <w:rFonts w:hint="eastAsia" w:ascii="黑体" w:hAnsi="黑体" w:eastAsia="黑体" w:cs="黑体"/>
          <w:szCs w:val="32"/>
        </w:rPr>
        <w:t>附件1-1</w:t>
      </w:r>
    </w:p>
    <w:p w14:paraId="4FA9A088"/>
    <w:p w14:paraId="6EBC2CC6"/>
    <w:p w14:paraId="3C96FF63"/>
    <w:p w14:paraId="50C34998"/>
    <w:p w14:paraId="546B0381"/>
    <w:p w14:paraId="461EA914"/>
    <w:p w14:paraId="370D185B"/>
    <w:p w14:paraId="73F6F32D"/>
    <w:p w14:paraId="7A652E00">
      <w:pPr>
        <w:spacing w:line="560" w:lineRule="exact"/>
        <w:jc w:val="center"/>
        <w:rPr>
          <w:rFonts w:ascii="黑体" w:hAnsi="黑体" w:eastAsia="黑体" w:cs="TimesNewRoman"/>
          <w:b/>
          <w:sz w:val="44"/>
          <w:szCs w:val="44"/>
        </w:rPr>
      </w:pPr>
      <w:r>
        <w:rPr>
          <w:rFonts w:hint="eastAsia" w:ascii="黑体" w:hAnsi="黑体" w:eastAsia="黑体" w:cs="TimesNewRoman"/>
          <w:b/>
          <w:sz w:val="44"/>
          <w:szCs w:val="44"/>
        </w:rPr>
        <w:t>淮北市生态环境信息中心</w:t>
      </w:r>
    </w:p>
    <w:p w14:paraId="67820555">
      <w:pPr>
        <w:spacing w:line="560" w:lineRule="exact"/>
        <w:jc w:val="center"/>
        <w:rPr>
          <w:rFonts w:ascii="黑体" w:hAnsi="黑体" w:eastAsia="黑体" w:cs="TimesNewRoman"/>
          <w:b/>
          <w:sz w:val="44"/>
          <w:szCs w:val="44"/>
        </w:rPr>
      </w:pPr>
      <w:r>
        <w:rPr>
          <w:rFonts w:hint="eastAsia" w:ascii="黑体" w:hAnsi="黑体" w:eastAsia="黑体" w:cs="TimesNewRoman"/>
          <w:b/>
          <w:sz w:val="44"/>
          <w:szCs w:val="44"/>
        </w:rPr>
        <w:t>2025年单位预算</w:t>
      </w:r>
    </w:p>
    <w:p w14:paraId="3F23317D"/>
    <w:p w14:paraId="16A2AE9D"/>
    <w:p w14:paraId="68EABEBF"/>
    <w:p w14:paraId="75AA0AE1"/>
    <w:p w14:paraId="7501ADB1"/>
    <w:p w14:paraId="2895DBB0"/>
    <w:p w14:paraId="0AE42EF8"/>
    <w:p w14:paraId="352C8695"/>
    <w:p w14:paraId="56C348AF"/>
    <w:p w14:paraId="0B06EA8E"/>
    <w:p w14:paraId="6A2C66FC"/>
    <w:p w14:paraId="46011CA2"/>
    <w:p w14:paraId="779CC6BE"/>
    <w:p w14:paraId="05508699"/>
    <w:p w14:paraId="1CECD3D7"/>
    <w:p w14:paraId="41448BA9"/>
    <w:p w14:paraId="445F623C"/>
    <w:p w14:paraId="3CB55B2C"/>
    <w:p w14:paraId="7D79177C"/>
    <w:p w14:paraId="0047BAA7"/>
    <w:p w14:paraId="228A2238"/>
    <w:p w14:paraId="3691A3C6"/>
    <w:p w14:paraId="3270FB64">
      <w:pPr>
        <w:pStyle w:val="5"/>
        <w:adjustRightInd w:val="0"/>
        <w:snapToGrid w:val="0"/>
        <w:spacing w:line="560" w:lineRule="exact"/>
        <w:jc w:val="center"/>
        <w:rPr>
          <w:rFonts w:ascii="TimesNewRoman" w:hAnsi="TimesNewRoman" w:eastAsia="黑体" w:cs="TimesNewRoman"/>
          <w:bCs/>
          <w:sz w:val="44"/>
          <w:szCs w:val="44"/>
        </w:rPr>
      </w:pPr>
    </w:p>
    <w:p w14:paraId="1146C201">
      <w:pPr>
        <w:pStyle w:val="5"/>
        <w:adjustRightInd w:val="0"/>
        <w:snapToGrid w:val="0"/>
        <w:spacing w:line="560" w:lineRule="exact"/>
        <w:jc w:val="center"/>
        <w:rPr>
          <w:rFonts w:hint="eastAsia" w:ascii="黑体" w:hAnsi="黑体" w:eastAsia="黑体" w:cs="黑体"/>
          <w:bCs/>
          <w:sz w:val="44"/>
          <w:szCs w:val="44"/>
        </w:rPr>
      </w:pPr>
      <w:r>
        <w:rPr>
          <w:rFonts w:hint="eastAsia" w:ascii="黑体" w:hAnsi="黑体" w:eastAsia="黑体" w:cs="黑体"/>
          <w:bCs/>
          <w:sz w:val="44"/>
          <w:szCs w:val="44"/>
        </w:rPr>
        <w:t>2025年2月</w:t>
      </w:r>
    </w:p>
    <w:p w14:paraId="62561B78"/>
    <w:p w14:paraId="59408B32"/>
    <w:p w14:paraId="4152A59A">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295D3D4"/>
    <w:p w14:paraId="1FAFB0B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第一部分 单位概况</w:t>
      </w:r>
    </w:p>
    <w:p w14:paraId="568D49D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1、主要职责</w:t>
      </w:r>
    </w:p>
    <w:p w14:paraId="6F35CAD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2、单位预算构成</w:t>
      </w:r>
    </w:p>
    <w:p w14:paraId="57DFF0C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3、2025年度主要工作任务</w:t>
      </w:r>
    </w:p>
    <w:p w14:paraId="6267A1C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第二部分 2025年单位预算表</w:t>
      </w:r>
    </w:p>
    <w:p w14:paraId="6AC7F24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1、淮北市生态环境信息中心2025年收支总表</w:t>
      </w:r>
    </w:p>
    <w:p w14:paraId="7C67A2D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2、淮北市生态环境信息中心2025年收入总表</w:t>
      </w:r>
    </w:p>
    <w:p w14:paraId="6685427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3、淮北市生态环境信息中心2025年支出总表</w:t>
      </w:r>
    </w:p>
    <w:p w14:paraId="55F80C5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4、淮北市生态环境信息中心2025年财政拨款收支总表</w:t>
      </w:r>
    </w:p>
    <w:p w14:paraId="075EF2B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5、淮北市生态环境信息中心2025年一般公共预算支出表</w:t>
      </w:r>
    </w:p>
    <w:p w14:paraId="4DC15DF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6、淮北市生态环境信息中心2025年一般公共预算基本支出表</w:t>
      </w:r>
    </w:p>
    <w:p w14:paraId="1E472D7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7、淮北市生态环境信息中心2025年政府性基金预算支出表</w:t>
      </w:r>
    </w:p>
    <w:p w14:paraId="1D160F4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8、淮北市生态环境信息中心2025年国有资本经营预算支出表</w:t>
      </w:r>
    </w:p>
    <w:p w14:paraId="4FB97B4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9、淮北市生态环境信息中心2025年项目支出表</w:t>
      </w:r>
    </w:p>
    <w:p w14:paraId="001988F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10、淮北市生态环境信息中心2025年政府采购支出表</w:t>
      </w:r>
    </w:p>
    <w:p w14:paraId="14DA6E2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11、淮北市生态环境信息中心2025年政府购买服务支出表</w:t>
      </w:r>
    </w:p>
    <w:p w14:paraId="2DBBD6F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12、淮北市生态环境信息中心2025年通用资产配置支出表</w:t>
      </w:r>
    </w:p>
    <w:p w14:paraId="25224C8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第三部分 2025年单位预算情况说明</w:t>
      </w:r>
    </w:p>
    <w:p w14:paraId="4F07397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1、关于2025年收支总表的说明</w:t>
      </w:r>
    </w:p>
    <w:p w14:paraId="3A0B552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2、关于2025年收入总表的说明</w:t>
      </w:r>
    </w:p>
    <w:p w14:paraId="279EF46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3、关于2025年支出总表的说明</w:t>
      </w:r>
    </w:p>
    <w:p w14:paraId="6981F08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4、关于2025年财政拨款收支总表的说明</w:t>
      </w:r>
    </w:p>
    <w:p w14:paraId="274B46B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5、关于2025年一般公共预算支出表的说明</w:t>
      </w:r>
    </w:p>
    <w:p w14:paraId="40C471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6、关于202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年一般公共预算基本支出表的说明</w:t>
      </w:r>
    </w:p>
    <w:p w14:paraId="505ED81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7、关于202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年政府性基金预算支出表的说明</w:t>
      </w:r>
    </w:p>
    <w:p w14:paraId="1F891F8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8、关于202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年国有资本经营预算支出表的说明</w:t>
      </w:r>
    </w:p>
    <w:p w14:paraId="56573FB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9、关于202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年项目支出表的说明</w:t>
      </w:r>
    </w:p>
    <w:p w14:paraId="6E027C0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10、关于202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年政府采购支出表的说明</w:t>
      </w:r>
    </w:p>
    <w:p w14:paraId="2FF461A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11、关于202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年政府购买服务支出表的说明</w:t>
      </w:r>
    </w:p>
    <w:p w14:paraId="7D5585D2">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12、关于2025年通用资产配置支出表的说明</w:t>
      </w:r>
      <w:bookmarkStart w:id="0" w:name="_GoBack"/>
      <w:bookmarkEnd w:id="0"/>
    </w:p>
    <w:p w14:paraId="5E4A665D">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、其他重要事项情况说明</w:t>
      </w:r>
    </w:p>
    <w:p w14:paraId="635965B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第四部分 名词解释</w:t>
      </w:r>
    </w:p>
    <w:p w14:paraId="62FA1DC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第五部分 其它公开事项</w:t>
      </w:r>
    </w:p>
    <w:p w14:paraId="2B04FBC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1、淮北市生态环境信息中心2025年部门预算纳入绩效考评项目表</w:t>
      </w:r>
    </w:p>
    <w:p w14:paraId="63463C7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2、淮北市生态环境信息中心2025年部门预算专项资金管理清单（专栏公开）</w:t>
      </w:r>
    </w:p>
    <w:p w14:paraId="7A0F922B">
      <w:pPr>
        <w:pStyle w:val="5"/>
        <w:adjustRightInd w:val="0"/>
        <w:snapToGrid w:val="0"/>
        <w:spacing w:line="400" w:lineRule="exact"/>
        <w:ind w:firstLine="800" w:firstLineChars="250"/>
        <w:rPr>
          <w:rFonts w:ascii="TimesNewRoman" w:hAnsi="TimesNewRoman" w:eastAsia="仿宋_GB2312" w:cs="TimesNewRoman"/>
          <w:bCs/>
          <w:sz w:val="32"/>
          <w:szCs w:val="32"/>
        </w:rPr>
      </w:pPr>
    </w:p>
    <w:p w14:paraId="516A247F">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w:t>
      </w:r>
      <w:r>
        <w:rPr>
          <w:rFonts w:ascii="TimesNewRoman" w:hAnsi="TimesNewRoman" w:eastAsia="黑体" w:cs="TimesNewRoman"/>
          <w:bCs/>
          <w:sz w:val="36"/>
          <w:szCs w:val="36"/>
        </w:rPr>
        <w:t xml:space="preserve"> </w:t>
      </w:r>
      <w:r>
        <w:rPr>
          <w:rFonts w:hint="eastAsia" w:ascii="TimesNewRoman" w:hAnsi="TimesNewRoman" w:eastAsia="黑体" w:cs="TimesNewRoman"/>
          <w:bCs/>
          <w:sz w:val="36"/>
          <w:szCs w:val="36"/>
        </w:rPr>
        <w:t>单位概况</w:t>
      </w:r>
    </w:p>
    <w:p w14:paraId="033CEDCB"/>
    <w:p w14:paraId="0F8FF6E9">
      <w:pPr>
        <w:pStyle w:val="5"/>
        <w:keepNext w:val="0"/>
        <w:keepLines w:val="0"/>
        <w:pageBreakBefore w:val="0"/>
        <w:kinsoku/>
        <w:wordWrap/>
        <w:overflowPunct/>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一、主要职责</w:t>
      </w:r>
    </w:p>
    <w:p w14:paraId="15FF35C2">
      <w:pPr>
        <w:keepNext w:val="0"/>
        <w:keepLines w:val="0"/>
        <w:pageBreakBefore w:val="0"/>
        <w:kinsoku/>
        <w:wordWrap/>
        <w:overflowPunct/>
        <w:topLinePunct/>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根据规定，淮北市生态环境信息中心主要职责是：</w:t>
      </w:r>
    </w:p>
    <w:p w14:paraId="0665CA5B">
      <w:pPr>
        <w:keepNext w:val="0"/>
        <w:keepLines w:val="0"/>
        <w:pageBreakBefore w:val="0"/>
        <w:kinsoku/>
        <w:wordWrap/>
        <w:overflowPunct/>
        <w:topLinePunct/>
        <w:autoSpaceDE/>
        <w:autoSpaceDN/>
        <w:bidi w:val="0"/>
        <w:adjustRightInd/>
        <w:spacing w:line="560" w:lineRule="exact"/>
        <w:ind w:firstLine="640" w:firstLineChars="200"/>
        <w:textAlignment w:val="auto"/>
        <w:rPr>
          <w:rFonts w:ascii="仿宋" w:hAnsi="仿宋" w:eastAsia="仿宋" w:cs="仿宋"/>
          <w:color w:val="0C0C0C"/>
          <w:sz w:val="32"/>
          <w:szCs w:val="32"/>
        </w:rPr>
      </w:pPr>
      <w:r>
        <w:rPr>
          <w:rFonts w:hint="eastAsia" w:ascii="仿宋" w:hAnsi="仿宋" w:eastAsia="仿宋" w:cs="仿宋"/>
          <w:bCs/>
          <w:kern w:val="0"/>
          <w:sz w:val="32"/>
          <w:szCs w:val="32"/>
        </w:rPr>
        <w:t>（一）</w:t>
      </w:r>
      <w:r>
        <w:rPr>
          <w:rFonts w:hint="eastAsia" w:ascii="仿宋" w:hAnsi="仿宋" w:eastAsia="仿宋" w:cs="仿宋"/>
          <w:color w:val="0C0C0C"/>
          <w:sz w:val="32"/>
          <w:szCs w:val="32"/>
        </w:rPr>
        <w:t>承担市环境信息网络系统和环境数据库建设、运行和维护工作；</w:t>
      </w:r>
    </w:p>
    <w:p w14:paraId="1953C8D9">
      <w:pPr>
        <w:keepNext w:val="0"/>
        <w:keepLines w:val="0"/>
        <w:pageBreakBefore w:val="0"/>
        <w:kinsoku/>
        <w:wordWrap/>
        <w:overflowPunct/>
        <w:topLinePunct/>
        <w:autoSpaceDE/>
        <w:autoSpaceDN/>
        <w:bidi w:val="0"/>
        <w:adjustRightInd/>
        <w:spacing w:line="560" w:lineRule="exact"/>
        <w:ind w:firstLine="640" w:firstLineChars="200"/>
        <w:textAlignment w:val="auto"/>
        <w:rPr>
          <w:rFonts w:ascii="仿宋" w:hAnsi="仿宋" w:eastAsia="仿宋" w:cs="仿宋"/>
          <w:color w:val="0C0C0C"/>
          <w:sz w:val="32"/>
          <w:szCs w:val="32"/>
        </w:rPr>
      </w:pPr>
      <w:r>
        <w:rPr>
          <w:rFonts w:hint="eastAsia" w:ascii="仿宋" w:hAnsi="仿宋" w:eastAsia="仿宋" w:cs="仿宋"/>
          <w:bCs/>
          <w:kern w:val="0"/>
          <w:sz w:val="32"/>
          <w:szCs w:val="32"/>
        </w:rPr>
        <w:t>（二）</w:t>
      </w:r>
      <w:r>
        <w:rPr>
          <w:rFonts w:hint="eastAsia" w:ascii="仿宋" w:hAnsi="仿宋" w:eastAsia="仿宋" w:cs="仿宋"/>
          <w:color w:val="0C0C0C"/>
          <w:sz w:val="32"/>
          <w:szCs w:val="32"/>
        </w:rPr>
        <w:t>负责全市环保信息的传输、收集、整理和利用；</w:t>
      </w:r>
    </w:p>
    <w:p w14:paraId="48135072">
      <w:pPr>
        <w:keepNext w:val="0"/>
        <w:keepLines w:val="0"/>
        <w:pageBreakBefore w:val="0"/>
        <w:kinsoku/>
        <w:wordWrap/>
        <w:overflowPunct/>
        <w:topLinePunct/>
        <w:autoSpaceDE/>
        <w:autoSpaceDN/>
        <w:bidi w:val="0"/>
        <w:adjustRightInd/>
        <w:spacing w:line="560" w:lineRule="exact"/>
        <w:ind w:firstLine="640" w:firstLineChars="200"/>
        <w:textAlignment w:val="auto"/>
        <w:rPr>
          <w:rFonts w:ascii="仿宋" w:hAnsi="仿宋" w:eastAsia="仿宋" w:cs="仿宋"/>
          <w:color w:val="0C0C0C"/>
          <w:sz w:val="32"/>
          <w:szCs w:val="32"/>
        </w:rPr>
      </w:pPr>
      <w:r>
        <w:rPr>
          <w:rFonts w:hint="eastAsia" w:ascii="仿宋" w:hAnsi="仿宋" w:eastAsia="仿宋" w:cs="仿宋"/>
          <w:bCs/>
          <w:kern w:val="0"/>
          <w:sz w:val="32"/>
          <w:szCs w:val="32"/>
        </w:rPr>
        <w:t>（三）</w:t>
      </w:r>
      <w:r>
        <w:rPr>
          <w:rFonts w:hint="eastAsia" w:ascii="仿宋" w:hAnsi="仿宋" w:eastAsia="仿宋" w:cs="仿宋"/>
          <w:color w:val="0C0C0C"/>
          <w:sz w:val="32"/>
          <w:szCs w:val="32"/>
        </w:rPr>
        <w:t>负责全市重点污染源自动监测数据的审核、分析和应用；</w:t>
      </w:r>
    </w:p>
    <w:p w14:paraId="5328566F">
      <w:pPr>
        <w:keepNext w:val="0"/>
        <w:keepLines w:val="0"/>
        <w:pageBreakBefore w:val="0"/>
        <w:kinsoku/>
        <w:wordWrap/>
        <w:overflowPunct/>
        <w:topLinePunct/>
        <w:autoSpaceDE/>
        <w:autoSpaceDN/>
        <w:bidi w:val="0"/>
        <w:adjustRightInd/>
        <w:spacing w:line="560" w:lineRule="exact"/>
        <w:ind w:firstLine="640" w:firstLineChars="200"/>
        <w:textAlignment w:val="auto"/>
        <w:rPr>
          <w:rFonts w:ascii="仿宋" w:hAnsi="仿宋" w:eastAsia="仿宋" w:cs="仿宋"/>
          <w:color w:val="0C0C0C"/>
          <w:sz w:val="32"/>
          <w:szCs w:val="32"/>
        </w:rPr>
      </w:pPr>
      <w:r>
        <w:rPr>
          <w:rFonts w:hint="eastAsia" w:ascii="仿宋" w:hAnsi="仿宋" w:eastAsia="仿宋" w:cs="仿宋"/>
          <w:bCs/>
          <w:sz w:val="32"/>
          <w:szCs w:val="32"/>
        </w:rPr>
        <w:t>（四）</w:t>
      </w:r>
      <w:r>
        <w:rPr>
          <w:rFonts w:hint="eastAsia" w:ascii="仿宋" w:hAnsi="仿宋" w:eastAsia="仿宋" w:cs="仿宋"/>
          <w:color w:val="0C0C0C"/>
          <w:sz w:val="32"/>
          <w:szCs w:val="32"/>
        </w:rPr>
        <w:t>承办局交办的其他事项。</w:t>
      </w:r>
    </w:p>
    <w:p w14:paraId="4BE42EEF">
      <w:pPr>
        <w:pStyle w:val="5"/>
        <w:keepNext w:val="0"/>
        <w:keepLines w:val="0"/>
        <w:pageBreakBefore w:val="0"/>
        <w:kinsoku/>
        <w:wordWrap/>
        <w:overflowPunct/>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二、单位预算构成</w:t>
      </w:r>
    </w:p>
    <w:p w14:paraId="3D1D0D08">
      <w:pPr>
        <w:pStyle w:val="5"/>
        <w:keepNext w:val="0"/>
        <w:keepLines w:val="0"/>
        <w:pageBreakBefore w:val="0"/>
        <w:kinsoku/>
        <w:wordWrap/>
        <w:overflowPunct/>
        <w:autoSpaceDE/>
        <w:autoSpaceDN/>
        <w:bidi w:val="0"/>
        <w:adjustRightInd/>
        <w:snapToGrid w:val="0"/>
        <w:spacing w:before="0" w:beforeAutospacing="0" w:after="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从预算单位构成看，淮北市生态环境信息中心2025年度部门预算仅包括淮北市生态环境信息中心本级预算，无其他下属单位预算。</w:t>
      </w:r>
    </w:p>
    <w:p w14:paraId="7539F3F9">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三、2025年度主要工作任务</w:t>
      </w:r>
    </w:p>
    <w:p w14:paraId="0C7F928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2025年，信息中心将从规范制度、顶层设计等方面入手，启动淮北市“十四五”生态环境信息化建设工作，为后续项目建设夯实基础，保障“十三五”时期到“十四五”时期的平稳过渡。稳步实施“智慧环保”战略，加快推进信息化与环境保护业务工作相融合，以生态环境信息网络平台建设和大数据处理能力建设为基础，以生态环境电子政务和业务应用系统建设为重点，逐步实现单一环境管理业务信息建设向智慧环保方向转变。</w:t>
      </w:r>
    </w:p>
    <w:p w14:paraId="1BE8F795">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1、多项举措并行，全力保障环境信息能力建设。</w:t>
      </w:r>
      <w:r>
        <w:rPr>
          <w:rFonts w:hint="eastAsia" w:ascii="仿宋" w:hAnsi="仿宋" w:eastAsia="仿宋" w:cs="仿宋"/>
          <w:b/>
          <w:bCs/>
          <w:sz w:val="32"/>
          <w:szCs w:val="32"/>
        </w:rPr>
        <w:t>一是</w:t>
      </w:r>
      <w:r>
        <w:rPr>
          <w:rFonts w:hint="eastAsia" w:ascii="仿宋" w:hAnsi="仿宋" w:eastAsia="仿宋" w:cs="仿宋"/>
          <w:sz w:val="32"/>
          <w:szCs w:val="32"/>
        </w:rPr>
        <w:t>完善信息化管理体制机制，提升标准规范和人员技术保障能力进一步完善淮北市生态环境信息化标准规范体系，形成一套应用主导、服务到位、运作规范、保障有效的项目运行维护模式，保障淮北市生态环境信息化建设项目能够长期、稳定、高效运行。</w:t>
      </w:r>
      <w:r>
        <w:rPr>
          <w:rFonts w:hint="eastAsia" w:ascii="仿宋" w:hAnsi="仿宋" w:eastAsia="仿宋" w:cs="仿宋"/>
          <w:b/>
          <w:bCs/>
          <w:sz w:val="32"/>
          <w:szCs w:val="32"/>
        </w:rPr>
        <w:t>二是</w:t>
      </w:r>
      <w:r>
        <w:rPr>
          <w:rFonts w:hint="eastAsia" w:ascii="仿宋" w:hAnsi="仿宋" w:eastAsia="仿宋" w:cs="仿宋"/>
          <w:sz w:val="32"/>
          <w:szCs w:val="32"/>
        </w:rPr>
        <w:t>推进业务系统平台化整合，加强重点领域信息化支撑。遵循“大平台、大数据、大系统”理念，充分利用现有信息化系统的基础，通过整合升级、功能拓展，填补存在的信息化支撑空白领域，构建以下重点业务的综合性管理平台。</w:t>
      </w:r>
      <w:r>
        <w:rPr>
          <w:rFonts w:hint="eastAsia" w:ascii="仿宋" w:hAnsi="仿宋" w:eastAsia="仿宋" w:cs="仿宋"/>
          <w:b/>
          <w:bCs/>
          <w:sz w:val="32"/>
          <w:szCs w:val="32"/>
        </w:rPr>
        <w:t>三是</w:t>
      </w:r>
      <w:r>
        <w:rPr>
          <w:rFonts w:hint="eastAsia" w:ascii="仿宋" w:hAnsi="仿宋" w:eastAsia="仿宋" w:cs="仿宋"/>
          <w:sz w:val="32"/>
          <w:szCs w:val="32"/>
        </w:rPr>
        <w:t>统一标准规范，加强数据资源管理水平。在全面梳理淮北市环保业务域、业务线及业务事项的基础上，依据业务之间的协同关系设计数据存储和调用形式，构建大数据平台统一的资源目录采集标准体系，实现淮北市生态环境局内部数据的“底数”明确，“资源”清晰。</w:t>
      </w:r>
      <w:r>
        <w:rPr>
          <w:rFonts w:hint="eastAsia" w:ascii="仿宋" w:hAnsi="仿宋" w:eastAsia="仿宋" w:cs="仿宋"/>
          <w:b/>
          <w:bCs/>
          <w:sz w:val="32"/>
          <w:szCs w:val="32"/>
        </w:rPr>
        <w:t>四是</w:t>
      </w:r>
      <w:r>
        <w:rPr>
          <w:rFonts w:hint="eastAsia" w:ascii="仿宋" w:hAnsi="仿宋" w:eastAsia="仿宋" w:cs="仿宋"/>
          <w:sz w:val="32"/>
          <w:szCs w:val="32"/>
        </w:rPr>
        <w:t>建立数据安全规范体系。针对数据归集、数据传输、数据存储、数据处理、数据共享和数据销毁等环节，制定严格的数据安全规范，明确责任主体和网络安全防护要求。</w:t>
      </w:r>
    </w:p>
    <w:p w14:paraId="24907550">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2、抓重点建设项目，着力推进环境信息能力建设。</w:t>
      </w:r>
      <w:r>
        <w:rPr>
          <w:rFonts w:hint="eastAsia" w:ascii="仿宋" w:hAnsi="仿宋" w:eastAsia="仿宋" w:cs="仿宋"/>
          <w:sz w:val="32"/>
          <w:szCs w:val="32"/>
        </w:rPr>
        <w:t>淮北市重点污染源自动监控系统运行维护费用。</w:t>
      </w:r>
    </w:p>
    <w:p w14:paraId="48212A73">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3、继续做好局交办的工作。</w:t>
      </w:r>
      <w:r>
        <w:rPr>
          <w:rFonts w:hint="eastAsia" w:ascii="仿宋" w:hAnsi="仿宋" w:eastAsia="仿宋" w:cs="仿宋"/>
          <w:sz w:val="32"/>
          <w:szCs w:val="32"/>
        </w:rPr>
        <w:t>持续加强对工作的熟悉度，努力承担局交办的各项工作任务，注重积极联系上下、密切协调内外、完善沟通方式，以保证较好地完成领导交办的各项工作任务。</w:t>
      </w:r>
    </w:p>
    <w:p w14:paraId="27E0F3EC">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4、继续利用官网加大宣传工作力度。</w:t>
      </w:r>
      <w:r>
        <w:rPr>
          <w:rFonts w:hint="eastAsia" w:ascii="仿宋" w:hAnsi="仿宋" w:eastAsia="仿宋" w:cs="仿宋"/>
          <w:sz w:val="32"/>
          <w:szCs w:val="32"/>
        </w:rPr>
        <w:t xml:space="preserve">坚定不移贯彻五大发展理念，尤其是以习近平总书记“绿水青山就是金山银山”的绿金理念为指引，积极在市生态环境局官网上发布环保公益信息，宣传环保知识，让生态环保理念深入人心，为淮北转型崛起，建设“中国碳谷·绿金淮北”贡献力量。 </w:t>
      </w:r>
    </w:p>
    <w:p w14:paraId="45A802D5">
      <w:pPr>
        <w:pStyle w:val="5"/>
        <w:adjustRightInd w:val="0"/>
        <w:snapToGrid w:val="0"/>
        <w:spacing w:line="560" w:lineRule="exact"/>
        <w:ind w:firstLine="470" w:firstLineChars="196"/>
      </w:pPr>
    </w:p>
    <w:p w14:paraId="19F8E33F">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w:t>
      </w:r>
      <w:r>
        <w:rPr>
          <w:rFonts w:ascii="TimesNewRoman" w:hAnsi="TimesNewRoman" w:eastAsia="黑体" w:cs="TimesNewRoman"/>
          <w:bCs/>
          <w:sz w:val="36"/>
          <w:szCs w:val="36"/>
        </w:rPr>
        <w:t xml:space="preserve"> </w:t>
      </w:r>
      <w:r>
        <w:rPr>
          <w:rFonts w:hint="eastAsia" w:ascii="黑体" w:hAnsi="黑体" w:eastAsia="黑体" w:cs="黑体"/>
          <w:bCs/>
          <w:sz w:val="36"/>
          <w:szCs w:val="36"/>
        </w:rPr>
        <w:t>2025</w:t>
      </w:r>
      <w:r>
        <w:rPr>
          <w:rFonts w:hint="eastAsia" w:ascii="TimesNewRoman" w:hAnsi="TimesNewRoman" w:eastAsia="黑体" w:cs="TimesNewRoman"/>
          <w:bCs/>
          <w:sz w:val="36"/>
          <w:szCs w:val="36"/>
        </w:rPr>
        <w:t>年单位预算表</w:t>
      </w:r>
    </w:p>
    <w:p w14:paraId="390BD186">
      <w:pPr>
        <w:pStyle w:val="5"/>
        <w:adjustRightInd w:val="0"/>
        <w:snapToGrid w:val="0"/>
        <w:spacing w:line="560" w:lineRule="exact"/>
        <w:ind w:firstLine="627" w:firstLineChars="196"/>
        <w:jc w:val="center"/>
        <w:rPr>
          <w:rFonts w:ascii="黑体" w:hAnsi="黑体" w:eastAsia="黑体" w:cs="黑体"/>
          <w:bCs/>
          <w:sz w:val="32"/>
          <w:szCs w:val="32"/>
        </w:rPr>
      </w:pPr>
      <w:r>
        <w:rPr>
          <w:rFonts w:hint="eastAsia" w:ascii="黑体" w:hAnsi="黑体" w:eastAsia="黑体" w:cs="黑体"/>
          <w:bCs/>
          <w:sz w:val="32"/>
          <w:szCs w:val="32"/>
        </w:rPr>
        <w:t>见附件1-2</w:t>
      </w:r>
    </w:p>
    <w:p w14:paraId="3149EFA2">
      <w:r>
        <w:t xml:space="preserve">                                        </w:t>
      </w:r>
    </w:p>
    <w:p w14:paraId="2A0C6377">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w:t>
      </w:r>
      <w:r>
        <w:rPr>
          <w:rFonts w:ascii="TimesNewRoman" w:hAnsi="TimesNewRoman" w:eastAsia="黑体" w:cs="TimesNewRoman"/>
          <w:bCs/>
          <w:sz w:val="36"/>
          <w:szCs w:val="36"/>
        </w:rPr>
        <w:t xml:space="preserve"> </w:t>
      </w:r>
      <w:r>
        <w:rPr>
          <w:rFonts w:hint="eastAsia" w:ascii="黑体" w:hAnsi="黑体" w:eastAsia="黑体" w:cs="黑体"/>
          <w:bCs/>
          <w:sz w:val="36"/>
          <w:szCs w:val="36"/>
        </w:rPr>
        <w:t>2025年单位预算情况说明</w:t>
      </w:r>
    </w:p>
    <w:p w14:paraId="5B69A881"/>
    <w:p w14:paraId="4A0D0AEF">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一、关于2025年收支总表的说明</w:t>
      </w:r>
    </w:p>
    <w:p w14:paraId="18CA6F54">
      <w:pPr>
        <w:pStyle w:val="5"/>
        <w:snapToGrid w:val="0"/>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淮北市生态环境信息中心所有收入和支出均纳入淮北市生态环境信息中心预算管理。淮北市生态环境信息中心2025年收支总预算112.5万元，收入全部是一般公共预算拨款收入，</w:t>
      </w:r>
      <w:r>
        <w:rPr>
          <w:rFonts w:hint="eastAsia" w:ascii="仿宋" w:hAnsi="仿宋" w:eastAsia="仿宋" w:cs="仿宋"/>
          <w:kern w:val="2"/>
          <w:sz w:val="32"/>
          <w:szCs w:val="32"/>
        </w:rPr>
        <w:t>支出按功能分类分为</w:t>
      </w:r>
      <w:r>
        <w:rPr>
          <w:rFonts w:hint="eastAsia" w:ascii="仿宋" w:hAnsi="仿宋" w:eastAsia="仿宋" w:cs="仿宋"/>
          <w:sz w:val="32"/>
          <w:szCs w:val="32"/>
        </w:rPr>
        <w:t>：社会保障和就业支出</w:t>
      </w:r>
      <w:r>
        <w:rPr>
          <w:rFonts w:hint="eastAsia" w:ascii="仿宋" w:hAnsi="仿宋" w:eastAsia="仿宋" w:cs="仿宋"/>
          <w:kern w:val="2"/>
          <w:sz w:val="32"/>
          <w:szCs w:val="32"/>
        </w:rPr>
        <w:t>，</w:t>
      </w:r>
      <w:r>
        <w:rPr>
          <w:rFonts w:hint="eastAsia" w:ascii="仿宋" w:hAnsi="仿宋" w:eastAsia="仿宋" w:cs="仿宋"/>
          <w:sz w:val="32"/>
          <w:szCs w:val="32"/>
        </w:rPr>
        <w:t>卫生健康支出</w:t>
      </w:r>
      <w:r>
        <w:rPr>
          <w:rFonts w:hint="eastAsia" w:ascii="仿宋" w:hAnsi="仿宋" w:eastAsia="仿宋" w:cs="仿宋"/>
          <w:kern w:val="2"/>
          <w:sz w:val="32"/>
          <w:szCs w:val="32"/>
        </w:rPr>
        <w:t>，</w:t>
      </w:r>
      <w:r>
        <w:rPr>
          <w:rFonts w:hint="eastAsia" w:ascii="仿宋" w:hAnsi="仿宋" w:eastAsia="仿宋" w:cs="仿宋"/>
          <w:sz w:val="32"/>
          <w:szCs w:val="32"/>
        </w:rPr>
        <w:t>节能环保支出</w:t>
      </w:r>
      <w:r>
        <w:rPr>
          <w:rFonts w:hint="eastAsia" w:ascii="仿宋" w:hAnsi="仿宋" w:eastAsia="仿宋" w:cs="仿宋"/>
          <w:kern w:val="2"/>
          <w:sz w:val="32"/>
          <w:szCs w:val="32"/>
        </w:rPr>
        <w:t>，</w:t>
      </w:r>
      <w:r>
        <w:rPr>
          <w:rFonts w:hint="eastAsia" w:ascii="仿宋" w:hAnsi="仿宋" w:eastAsia="仿宋" w:cs="仿宋"/>
          <w:sz w:val="32"/>
          <w:szCs w:val="32"/>
        </w:rPr>
        <w:t>住房保障支出。</w:t>
      </w:r>
    </w:p>
    <w:p w14:paraId="107C8447">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二、关于2025年收入总表的说明</w:t>
      </w:r>
    </w:p>
    <w:p w14:paraId="69EF9BD7">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淮北市生态环境信息中心2025年收入预算112.5万元，其中，本年收入112.5万元。</w:t>
      </w:r>
    </w:p>
    <w:p w14:paraId="393E5EEC">
      <w:pPr>
        <w:spacing w:line="560" w:lineRule="exact"/>
        <w:ind w:firstLine="643" w:firstLineChars="200"/>
        <w:rPr>
          <w:rFonts w:ascii="仿宋" w:hAnsi="仿宋" w:eastAsia="仿宋" w:cs="仿宋"/>
          <w:sz w:val="32"/>
          <w:szCs w:val="32"/>
        </w:rPr>
      </w:pPr>
      <w:r>
        <w:rPr>
          <w:rFonts w:hint="eastAsia" w:ascii="仿宋" w:hAnsi="仿宋" w:eastAsia="仿宋" w:cs="仿宋"/>
          <w:b/>
          <w:kern w:val="0"/>
          <w:sz w:val="32"/>
          <w:szCs w:val="32"/>
        </w:rPr>
        <w:t>（一）本年收入112.5万元，</w:t>
      </w:r>
      <w:r>
        <w:rPr>
          <w:rFonts w:hint="eastAsia" w:ascii="仿宋" w:hAnsi="仿宋" w:eastAsia="仿宋" w:cs="仿宋"/>
          <w:kern w:val="0"/>
          <w:sz w:val="32"/>
          <w:szCs w:val="32"/>
        </w:rPr>
        <w:t>主要包括：一般公共预算拨款收入112.5万元，占100%，比2024年预算减少69.95万元，下降38.34%，原因主要是</w:t>
      </w:r>
      <w:r>
        <w:rPr>
          <w:rFonts w:hint="eastAsia" w:ascii="仿宋" w:hAnsi="仿宋" w:eastAsia="仿宋" w:cs="仿宋"/>
          <w:sz w:val="32"/>
          <w:szCs w:val="32"/>
        </w:rPr>
        <w:t>2025年安排的项目减少了。</w:t>
      </w:r>
      <w:r>
        <w:rPr>
          <w:rFonts w:hint="eastAsia" w:ascii="仿宋" w:hAnsi="仿宋" w:eastAsia="仿宋" w:cs="仿宋"/>
          <w:kern w:val="0"/>
          <w:sz w:val="32"/>
          <w:szCs w:val="32"/>
        </w:rPr>
        <w:t>政府性基金预算拨款收入0万元，占0%，比2024年预算增加0万元，增长0%，原因主要是未有预算安排；财政专户管理资金收入0万元，占0%，比2024年预算增加0万元，增长0%，原因主要是未有预算安排。</w:t>
      </w:r>
    </w:p>
    <w:p w14:paraId="78CB35C0">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三、关于2025年支出总表的说明</w:t>
      </w:r>
    </w:p>
    <w:p w14:paraId="43A78F7C">
      <w:pPr>
        <w:spacing w:line="560" w:lineRule="exact"/>
        <w:ind w:firstLine="640" w:firstLineChars="200"/>
        <w:rPr>
          <w:rFonts w:ascii="仿宋" w:hAnsi="仿宋" w:eastAsia="仿宋" w:cs="仿宋"/>
          <w:sz w:val="32"/>
          <w:szCs w:val="32"/>
        </w:rPr>
      </w:pPr>
      <w:r>
        <w:rPr>
          <w:rFonts w:hint="eastAsia" w:ascii="仿宋" w:hAnsi="仿宋" w:eastAsia="仿宋" w:cs="仿宋"/>
          <w:kern w:val="0"/>
          <w:sz w:val="32"/>
          <w:szCs w:val="32"/>
        </w:rPr>
        <w:t>淮北市生态环境信息中心2025年支出预算112.5万元，比2024年预算减少69.95万元，下降38.34%，原因主要是</w:t>
      </w:r>
      <w:r>
        <w:rPr>
          <w:rFonts w:hint="eastAsia" w:ascii="仿宋" w:hAnsi="仿宋" w:eastAsia="仿宋" w:cs="仿宋"/>
          <w:sz w:val="32"/>
          <w:szCs w:val="32"/>
        </w:rPr>
        <w:t>2025年安排的项目减少了。</w:t>
      </w:r>
      <w:r>
        <w:rPr>
          <w:rFonts w:hint="eastAsia" w:ascii="仿宋" w:hAnsi="仿宋" w:eastAsia="仿宋" w:cs="仿宋"/>
          <w:kern w:val="0"/>
          <w:sz w:val="32"/>
          <w:szCs w:val="32"/>
        </w:rPr>
        <w:t>其中，基本支出91.96万元，占81.74%，主要用于保障机构日常运转、完成日常工作任务；项目支出20.54万元，占18.26%，主要用于</w:t>
      </w:r>
      <w:r>
        <w:rPr>
          <w:rFonts w:hint="eastAsia" w:ascii="仿宋" w:hAnsi="仿宋" w:eastAsia="仿宋" w:cs="仿宋"/>
          <w:sz w:val="32"/>
          <w:szCs w:val="32"/>
        </w:rPr>
        <w:t>1、企业端监控网络数据费用2.54万元，2、淮北市重点污染源自动监控系统运行维护费用18万元。</w:t>
      </w:r>
    </w:p>
    <w:p w14:paraId="794DCF8E">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四、关于2025年财政拨款收支总表的说明</w:t>
      </w:r>
    </w:p>
    <w:p w14:paraId="519E403F">
      <w:pPr>
        <w:pStyle w:val="5"/>
        <w:snapToGrid w:val="0"/>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淮北市生态环境信息中心2025年财政拨款收支预算112.5万元。收入按资金来源分为：一般公共预算拨款112.5万元、政府性基金预算拨款0万元；按资金年度分为：本年财政拨款收入112.5万元。支出按功能分类分为：社会保障和就业支出16.89万元、占15.02%，卫生健康支出3.69万元、占3.28%，节能环保支出78.18万元、占69.49%，住房保障支出13.74万元、占12.21%。</w:t>
      </w:r>
    </w:p>
    <w:p w14:paraId="599F93B1">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五、关于2025年一般公共预算支出表的说明</w:t>
      </w:r>
    </w:p>
    <w:p w14:paraId="25A8864F">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（一）一般公共预算支出规模变化情况。</w:t>
      </w:r>
    </w:p>
    <w:p w14:paraId="578F8B14">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淮北市生态环境信息中心2025年一般公共预算支出112.5万元，比2024年预算减少69.95万元，下降38.34%，主要原因：</w:t>
      </w:r>
      <w:r>
        <w:rPr>
          <w:rFonts w:hint="eastAsia" w:ascii="仿宋" w:hAnsi="仿宋" w:eastAsia="仿宋" w:cs="仿宋"/>
          <w:sz w:val="32"/>
          <w:szCs w:val="32"/>
        </w:rPr>
        <w:t>2025年安排的项目减少了。</w:t>
      </w:r>
    </w:p>
    <w:p w14:paraId="6FE3E255">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（二）一般公共预算支出结构情况。</w:t>
      </w:r>
    </w:p>
    <w:p w14:paraId="62C0B8F5">
      <w:pPr>
        <w:pStyle w:val="5"/>
        <w:snapToGrid w:val="0"/>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社会保障和就业支出16.89万元、</w:t>
      </w:r>
      <w:r>
        <w:rPr>
          <w:rFonts w:hint="eastAsia" w:ascii="仿宋" w:hAnsi="仿宋" w:eastAsia="仿宋" w:cs="仿宋"/>
          <w:kern w:val="2"/>
          <w:sz w:val="32"/>
          <w:szCs w:val="32"/>
        </w:rPr>
        <w:t>占15.02%，</w:t>
      </w:r>
      <w:r>
        <w:rPr>
          <w:rFonts w:hint="eastAsia" w:ascii="仿宋" w:hAnsi="仿宋" w:eastAsia="仿宋" w:cs="仿宋"/>
          <w:sz w:val="32"/>
          <w:szCs w:val="32"/>
        </w:rPr>
        <w:t>卫生健康支出3.69万元、</w:t>
      </w:r>
      <w:r>
        <w:rPr>
          <w:rFonts w:hint="eastAsia" w:ascii="仿宋" w:hAnsi="仿宋" w:eastAsia="仿宋" w:cs="仿宋"/>
          <w:kern w:val="2"/>
          <w:sz w:val="32"/>
          <w:szCs w:val="32"/>
        </w:rPr>
        <w:t>占3.28%，</w:t>
      </w:r>
      <w:r>
        <w:rPr>
          <w:rFonts w:hint="eastAsia" w:ascii="仿宋" w:hAnsi="仿宋" w:eastAsia="仿宋" w:cs="仿宋"/>
          <w:sz w:val="32"/>
          <w:szCs w:val="32"/>
        </w:rPr>
        <w:t>节能环保支出78.18万元、</w:t>
      </w:r>
      <w:r>
        <w:rPr>
          <w:rFonts w:hint="eastAsia" w:ascii="仿宋" w:hAnsi="仿宋" w:eastAsia="仿宋" w:cs="仿宋"/>
          <w:kern w:val="2"/>
          <w:sz w:val="32"/>
          <w:szCs w:val="32"/>
        </w:rPr>
        <w:t>占69.49%，</w:t>
      </w:r>
      <w:r>
        <w:rPr>
          <w:rFonts w:hint="eastAsia" w:ascii="仿宋" w:hAnsi="仿宋" w:eastAsia="仿宋" w:cs="仿宋"/>
          <w:sz w:val="32"/>
          <w:szCs w:val="32"/>
        </w:rPr>
        <w:t>住房保障支出13.74万元、</w:t>
      </w:r>
      <w:r>
        <w:rPr>
          <w:rFonts w:hint="eastAsia" w:ascii="仿宋" w:hAnsi="仿宋" w:eastAsia="仿宋" w:cs="仿宋"/>
          <w:kern w:val="2"/>
          <w:sz w:val="32"/>
          <w:szCs w:val="32"/>
        </w:rPr>
        <w:t>占12.21%</w:t>
      </w:r>
      <w:r>
        <w:rPr>
          <w:rFonts w:hint="eastAsia" w:ascii="仿宋" w:hAnsi="仿宋" w:eastAsia="仿宋" w:cs="仿宋"/>
          <w:sz w:val="32"/>
          <w:szCs w:val="32"/>
        </w:rPr>
        <w:t>。</w:t>
      </w:r>
    </w:p>
    <w:p w14:paraId="6D6BEB70">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（三）一般公共预算支出具体使用情况。</w:t>
      </w:r>
    </w:p>
    <w:p w14:paraId="0DC1DC64">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1.社会保障和就业支出（类）行政事业单位养老支出（款）事业单位离退休（项）</w:t>
      </w:r>
      <w:r>
        <w:rPr>
          <w:rFonts w:hint="eastAsia" w:ascii="仿宋" w:hAnsi="仿宋" w:eastAsia="仿宋" w:cs="仿宋"/>
          <w:sz w:val="32"/>
          <w:szCs w:val="32"/>
        </w:rPr>
        <w:t>2025年预算4.48万元，比2024年预算增加0.25万元，增长5.91%，原因主要是政策性增加。</w:t>
      </w:r>
    </w:p>
    <w:p w14:paraId="43E06291">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sz w:val="32"/>
          <w:szCs w:val="32"/>
        </w:rPr>
        <w:t>.</w:t>
      </w:r>
      <w:r>
        <w:rPr>
          <w:rFonts w:hint="eastAsia" w:ascii="仿宋" w:hAnsi="仿宋" w:eastAsia="仿宋" w:cs="仿宋"/>
          <w:b/>
          <w:sz w:val="32"/>
          <w:szCs w:val="32"/>
        </w:rPr>
        <w:t>社会保障和就业支出（类）行政事业单位养老支出（款）机关事业单位基本养老保险缴费支出（项）</w:t>
      </w:r>
      <w:r>
        <w:rPr>
          <w:rFonts w:hint="eastAsia" w:ascii="仿宋" w:hAnsi="仿宋" w:eastAsia="仿宋" w:cs="仿宋"/>
          <w:sz w:val="32"/>
          <w:szCs w:val="32"/>
        </w:rPr>
        <w:t>2025年预算8.11万元，比2024年增加0.33万，增长4.24%，原因主要是政策性增加</w:t>
      </w:r>
    </w:p>
    <w:p w14:paraId="31680BD0">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sz w:val="32"/>
          <w:szCs w:val="32"/>
        </w:rPr>
        <w:t>.</w:t>
      </w:r>
      <w:r>
        <w:rPr>
          <w:rFonts w:hint="eastAsia" w:ascii="仿宋" w:hAnsi="仿宋" w:eastAsia="仿宋" w:cs="仿宋"/>
          <w:b/>
          <w:sz w:val="32"/>
          <w:szCs w:val="32"/>
        </w:rPr>
        <w:t>社会保障和就业支出（类）行政事业单位养老支出（款）机关事业单位职业年金缴费支出（项）</w:t>
      </w:r>
      <w:r>
        <w:rPr>
          <w:rFonts w:hint="eastAsia" w:ascii="仿宋" w:hAnsi="仿宋" w:eastAsia="仿宋" w:cs="仿宋"/>
          <w:sz w:val="32"/>
          <w:szCs w:val="32"/>
        </w:rPr>
        <w:t>2025年预算4.05万元，比2024年增加0.16万，增长4.11%，原因主要是政策性增加。</w:t>
      </w:r>
    </w:p>
    <w:p w14:paraId="4AB92299">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sz w:val="32"/>
          <w:szCs w:val="32"/>
        </w:rPr>
        <w:t>社会保障和就业支出（类）其他社会保障和就业支出（款）其他社会保障和就业支出（项）</w:t>
      </w:r>
      <w:r>
        <w:rPr>
          <w:rFonts w:hint="eastAsia" w:ascii="仿宋" w:hAnsi="仿宋" w:eastAsia="仿宋" w:cs="仿宋"/>
          <w:sz w:val="32"/>
          <w:szCs w:val="32"/>
        </w:rPr>
        <w:t>2025年预算0.25万元，比2024年增加0.01万，增长4.17%，增长原因主要是政策性增加。</w:t>
      </w:r>
    </w:p>
    <w:p w14:paraId="5F0B3BF0">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5.卫生健康支出（类）行政事业单位医疗（款）事业单位医疗（项）</w:t>
      </w:r>
      <w:r>
        <w:rPr>
          <w:rFonts w:hint="eastAsia" w:ascii="仿宋" w:hAnsi="仿宋" w:eastAsia="仿宋" w:cs="仿宋"/>
          <w:sz w:val="32"/>
          <w:szCs w:val="32"/>
        </w:rPr>
        <w:t>2025年预算2.60万元，比2024年减少0.33万元，下降11.26%，原因主要是政策性下降。</w:t>
      </w:r>
    </w:p>
    <w:p w14:paraId="67607F03">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b/>
          <w:sz w:val="32"/>
          <w:szCs w:val="32"/>
        </w:rPr>
        <w:t>.卫生健康支出（类）行政事业单位医疗（款）公务员医疗补助（项）</w:t>
      </w:r>
      <w:r>
        <w:rPr>
          <w:rFonts w:hint="eastAsia" w:ascii="仿宋" w:hAnsi="仿宋" w:eastAsia="仿宋" w:cs="仿宋"/>
          <w:sz w:val="32"/>
          <w:szCs w:val="32"/>
        </w:rPr>
        <w:t>2025年预算1.08万元，比2024年减少0.2万，下降15.63%，原因主要是政策性下降。</w:t>
      </w:r>
    </w:p>
    <w:p w14:paraId="3FEAD9DB">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7.节能环保支出（类）环境保护管理事务（款）其他环境保护管理事务支出（项）</w:t>
      </w:r>
      <w:r>
        <w:rPr>
          <w:rFonts w:hint="eastAsia" w:ascii="仿宋" w:hAnsi="仿宋" w:eastAsia="仿宋" w:cs="仿宋"/>
          <w:sz w:val="32"/>
          <w:szCs w:val="32"/>
        </w:rPr>
        <w:t>2025年预算57.64万元，比2024年预算增加2.08万元，增长3.74%，原因主要是政策性增长。</w:t>
      </w:r>
    </w:p>
    <w:p w14:paraId="0CD7A6E1">
      <w:pPr>
        <w:spacing w:line="560" w:lineRule="exact"/>
        <w:ind w:firstLine="643" w:firstLineChars="200"/>
        <w:rPr>
          <w:rFonts w:ascii="仿宋" w:hAnsi="仿宋" w:eastAsia="仿宋" w:cs="仿宋"/>
          <w:kern w:val="0"/>
          <w:sz w:val="32"/>
          <w:szCs w:val="32"/>
        </w:rPr>
      </w:pPr>
      <w:r>
        <w:rPr>
          <w:rFonts w:hint="eastAsia" w:ascii="仿宋" w:hAnsi="仿宋" w:eastAsia="仿宋" w:cs="仿宋"/>
          <w:b/>
          <w:sz w:val="32"/>
          <w:szCs w:val="32"/>
        </w:rPr>
        <w:t>8.节能环保支出（类）能源管理事务（款）信息化建设（项）</w:t>
      </w:r>
      <w:r>
        <w:rPr>
          <w:rFonts w:hint="eastAsia" w:ascii="仿宋" w:hAnsi="仿宋" w:eastAsia="仿宋" w:cs="仿宋"/>
          <w:sz w:val="32"/>
          <w:szCs w:val="32"/>
        </w:rPr>
        <w:t>2025年预算20.54万元，比2024年预算减少74.14万元，下降78.31%，原因主要是：2025年安排的项目减少了。</w:t>
      </w:r>
    </w:p>
    <w:p w14:paraId="60DA52E9">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9.住房保障支出（类）住房改革支出（款）住房公积金（项）</w:t>
      </w:r>
      <w:r>
        <w:rPr>
          <w:rFonts w:hint="eastAsia" w:ascii="仿宋" w:hAnsi="仿宋" w:eastAsia="仿宋" w:cs="仿宋"/>
          <w:sz w:val="32"/>
          <w:szCs w:val="32"/>
        </w:rPr>
        <w:t>2025年预算8.24万元，比2024年预算增加1.13万元，增长13.71%，原因主要是政策性增加。</w:t>
      </w:r>
    </w:p>
    <w:p w14:paraId="4836A2C5">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10. 住房保障支出（类）住房改革支出（款）提租补贴（项）</w:t>
      </w:r>
      <w:r>
        <w:rPr>
          <w:rFonts w:hint="eastAsia" w:ascii="仿宋" w:hAnsi="仿宋" w:eastAsia="仿宋" w:cs="仿宋"/>
          <w:sz w:val="32"/>
          <w:szCs w:val="32"/>
        </w:rPr>
        <w:t>2025年预算2.06万元，比2024年预算增加0.28万元，增长15.73%，增长原因主要是政策性增长。</w:t>
      </w:r>
    </w:p>
    <w:p w14:paraId="1CD970D3">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11.住房保障支出（类）住房改革支出（款）购房补贴（项）</w:t>
      </w:r>
      <w:r>
        <w:rPr>
          <w:rFonts w:hint="eastAsia" w:ascii="仿宋" w:hAnsi="仿宋" w:eastAsia="仿宋" w:cs="仿宋"/>
          <w:sz w:val="32"/>
          <w:szCs w:val="32"/>
        </w:rPr>
        <w:t>2025年预算3.43万元，比2024年预算增加0.47万元，增长15.88%，原因主要是政策性增加。</w:t>
      </w:r>
    </w:p>
    <w:p w14:paraId="37AB662D">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六、关于2025年一般公共预算基本支出表的说明</w:t>
      </w:r>
    </w:p>
    <w:p w14:paraId="1C496A0E">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淮北市生态环境信息中心2025年一般公共预算基本支出91.96万元，其中，人员经费85.96万元，公用经费6万元。</w:t>
      </w:r>
    </w:p>
    <w:p w14:paraId="615FBDA7">
      <w:pPr>
        <w:spacing w:line="56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（一）人员经费85.96万元，</w:t>
      </w:r>
      <w:r>
        <w:rPr>
          <w:rFonts w:hint="eastAsia" w:ascii="仿宋" w:hAnsi="仿宋" w:eastAsia="仿宋" w:cs="仿宋"/>
          <w:kern w:val="0"/>
          <w:sz w:val="32"/>
          <w:szCs w:val="32"/>
        </w:rPr>
        <w:t>主要包括:</w:t>
      </w:r>
      <w:r>
        <w:rPr>
          <w:rFonts w:hint="eastAsia" w:ascii="仿宋" w:hAnsi="仿宋" w:eastAsia="仿宋" w:cs="仿宋"/>
          <w:sz w:val="32"/>
          <w:szCs w:val="32"/>
        </w:rPr>
        <w:t>基本工资、津贴补贴、奖金、绩效工资、机关事业单位基本养老保险费、职业年金缴费、职工基本医疗保险缴费、公务员医疗补助缴费、其他社会保障缴费、住房公积金、</w:t>
      </w:r>
      <w:r>
        <w:rPr>
          <w:rFonts w:hint="eastAsia" w:ascii="仿宋" w:hAnsi="仿宋" w:eastAsia="仿宋" w:cs="仿宋"/>
          <w:sz w:val="32"/>
          <w:szCs w:val="32"/>
          <w:lang w:eastAsia="zh-CN"/>
        </w:rPr>
        <w:t>办公费、</w:t>
      </w:r>
      <w:r>
        <w:rPr>
          <w:rFonts w:hint="eastAsia" w:ascii="仿宋" w:hAnsi="仿宋" w:eastAsia="仿宋" w:cs="仿宋"/>
          <w:sz w:val="32"/>
          <w:szCs w:val="32"/>
        </w:rPr>
        <w:t>工会经费、福利费、其他商品和服务支出、</w:t>
      </w:r>
      <w:r>
        <w:rPr>
          <w:rFonts w:hint="eastAsia" w:ascii="仿宋" w:hAnsi="仿宋" w:eastAsia="仿宋" w:cs="仿宋"/>
          <w:sz w:val="32"/>
          <w:szCs w:val="32"/>
          <w:lang w:eastAsia="zh-CN"/>
        </w:rPr>
        <w:t>退休费、医疗补助费、</w:t>
      </w:r>
      <w:r>
        <w:rPr>
          <w:rFonts w:hint="eastAsia" w:ascii="仿宋" w:hAnsi="仿宋" w:eastAsia="仿宋" w:cs="仿宋"/>
          <w:sz w:val="32"/>
          <w:szCs w:val="32"/>
        </w:rPr>
        <w:t>对其他个人和家庭的补助支出</w:t>
      </w:r>
      <w:r>
        <w:rPr>
          <w:rFonts w:hint="eastAsia" w:ascii="仿宋" w:hAnsi="仿宋" w:eastAsia="仿宋" w:cs="仿宋"/>
          <w:kern w:val="0"/>
          <w:sz w:val="32"/>
          <w:szCs w:val="32"/>
        </w:rPr>
        <w:t>。</w:t>
      </w:r>
    </w:p>
    <w:p w14:paraId="79DD01F4">
      <w:pPr>
        <w:spacing w:line="560" w:lineRule="exact"/>
        <w:ind w:firstLine="643" w:firstLineChars="200"/>
        <w:rPr>
          <w:rFonts w:ascii="仿宋" w:hAnsi="仿宋" w:eastAsia="仿宋" w:cs="仿宋"/>
          <w:sz w:val="32"/>
          <w:szCs w:val="32"/>
        </w:rPr>
      </w:pPr>
      <w:r>
        <w:rPr>
          <w:rFonts w:hint="eastAsia" w:ascii="仿宋" w:hAnsi="仿宋" w:eastAsia="仿宋" w:cs="仿宋"/>
          <w:b/>
          <w:kern w:val="0"/>
          <w:sz w:val="32"/>
          <w:szCs w:val="32"/>
        </w:rPr>
        <w:t>（二）公用经费6万元，</w:t>
      </w:r>
      <w:r>
        <w:rPr>
          <w:rFonts w:hint="eastAsia" w:ascii="仿宋" w:hAnsi="仿宋" w:eastAsia="仿宋" w:cs="仿宋"/>
          <w:kern w:val="0"/>
          <w:sz w:val="32"/>
          <w:szCs w:val="32"/>
        </w:rPr>
        <w:t>主要包括：</w:t>
      </w:r>
      <w:r>
        <w:rPr>
          <w:rFonts w:hint="eastAsia" w:ascii="仿宋" w:hAnsi="仿宋" w:eastAsia="仿宋" w:cs="仿宋"/>
          <w:sz w:val="32"/>
          <w:szCs w:val="32"/>
        </w:rPr>
        <w:t>其他商品服务支出。</w:t>
      </w:r>
    </w:p>
    <w:p w14:paraId="248C0B35">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七、关于2025年政府性基金预算支出表的说明</w:t>
      </w:r>
    </w:p>
    <w:p w14:paraId="12DA69F3">
      <w:pPr>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淮北市生态环境信息中心2025年没有政府性基金预算拨款收入，也没有使用政府性基金预算拨款安排的支出</w:t>
      </w:r>
      <w:r>
        <w:rPr>
          <w:rFonts w:hint="eastAsia" w:ascii="仿宋" w:hAnsi="仿宋" w:eastAsia="仿宋" w:cs="仿宋"/>
          <w:kern w:val="0"/>
          <w:sz w:val="32"/>
          <w:szCs w:val="32"/>
        </w:rPr>
        <w:t>。</w:t>
      </w:r>
    </w:p>
    <w:p w14:paraId="27BAA267">
      <w:pPr>
        <w:pStyle w:val="5"/>
        <w:snapToGrid w:val="0"/>
        <w:spacing w:before="0" w:beforeAutospacing="0" w:after="0" w:afterAutospacing="0"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八、关于2025年国有资本经营预算支出表的说明</w:t>
      </w:r>
    </w:p>
    <w:p w14:paraId="3B80CAE2">
      <w:pPr>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淮北市生态环境信息中心2025年没有国有资本经营预算拨款收入，也没有使用国有资本经营预算拨款安排的支出</w:t>
      </w:r>
      <w:r>
        <w:rPr>
          <w:rFonts w:hint="eastAsia" w:ascii="仿宋" w:hAnsi="仿宋" w:eastAsia="仿宋" w:cs="仿宋"/>
          <w:kern w:val="0"/>
          <w:sz w:val="32"/>
          <w:szCs w:val="32"/>
        </w:rPr>
        <w:t>。</w:t>
      </w:r>
    </w:p>
    <w:p w14:paraId="286B300B">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九、关于2025年项目支出表的说明</w:t>
      </w:r>
    </w:p>
    <w:p w14:paraId="49F1E747">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淮北市生态环境信息中心2025年预算共安排项目支出20.54万元，比2024年预算减少74.14万元，下降78.31%，原因主要：1是减少了淮北市生态环境局区县专网整合项目69万元，2是淮北市重点污染源自动监控系统运行维护项目减少1.68万元，3是企业端监控网络数据费用项目减少3.46万元。主要包括：本年财政拨款安排20.54万元（其中，一般公共预算拨款安排20.54万元，政府性基金预算拨款安排0万元），财政专户管理资金安排0万元。</w:t>
      </w:r>
    </w:p>
    <w:p w14:paraId="66C651D0">
      <w:pPr>
        <w:spacing w:line="560" w:lineRule="exact"/>
        <w:ind w:firstLine="643" w:firstLineChars="200"/>
        <w:rPr>
          <w:rFonts w:ascii="仿宋" w:hAnsi="仿宋" w:eastAsia="仿宋" w:cs="仿宋"/>
          <w:kern w:val="0"/>
          <w:sz w:val="32"/>
          <w:szCs w:val="32"/>
        </w:rPr>
      </w:pPr>
      <w:r>
        <w:rPr>
          <w:rFonts w:hint="eastAsia" w:ascii="仿宋" w:hAnsi="仿宋" w:eastAsia="仿宋" w:cs="仿宋"/>
          <w:b/>
          <w:sz w:val="32"/>
          <w:szCs w:val="32"/>
        </w:rPr>
        <w:t>十、关于2025年政府采购支出表的说明</w:t>
      </w:r>
    </w:p>
    <w:p w14:paraId="05DBA34B">
      <w:pPr>
        <w:ind w:firstLine="640" w:firstLineChars="200"/>
        <w:rPr>
          <w:rFonts w:ascii="仿宋" w:hAnsi="仿宋" w:eastAsia="仿宋" w:cs="TimesNewRoman"/>
          <w:kern w:val="0"/>
          <w:sz w:val="32"/>
          <w:szCs w:val="32"/>
        </w:rPr>
      </w:pPr>
      <w:r>
        <w:rPr>
          <w:rFonts w:hint="eastAsia" w:ascii="仿宋" w:hAnsi="仿宋" w:eastAsia="仿宋" w:cs="仿宋"/>
          <w:kern w:val="0"/>
          <w:sz w:val="32"/>
          <w:szCs w:val="32"/>
        </w:rPr>
        <w:t>淮北市生态环境信息中心2025年</w:t>
      </w:r>
      <w:r>
        <w:rPr>
          <w:rFonts w:hint="eastAsia" w:ascii="仿宋" w:hAnsi="仿宋" w:eastAsia="仿宋" w:cs="TimesNewRoman"/>
          <w:kern w:val="0"/>
          <w:sz w:val="32"/>
          <w:szCs w:val="32"/>
        </w:rPr>
        <w:t>没有使用一般公共预算拨款、政府性基金预算拨款、国有资本经营预算拨款、财政专户管理资金和单位资金安排的政府采购支出。</w:t>
      </w:r>
    </w:p>
    <w:p w14:paraId="7FB56FB4">
      <w:pPr>
        <w:ind w:firstLine="643" w:firstLineChars="200"/>
        <w:rPr>
          <w:rFonts w:ascii="仿宋" w:hAnsi="仿宋" w:eastAsia="仿宋" w:cs="TimesNewRoman"/>
          <w:kern w:val="0"/>
          <w:sz w:val="32"/>
          <w:szCs w:val="32"/>
        </w:rPr>
      </w:pPr>
      <w:r>
        <w:rPr>
          <w:rFonts w:hint="eastAsia" w:ascii="仿宋" w:hAnsi="仿宋" w:eastAsia="仿宋" w:cs="仿宋"/>
          <w:b/>
          <w:sz w:val="32"/>
          <w:szCs w:val="32"/>
        </w:rPr>
        <w:t>十一、关于2025年政府购买服务支出表的说明</w:t>
      </w:r>
    </w:p>
    <w:p w14:paraId="27E71010">
      <w:pPr>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淮北市生态环境信息中心2025年没有安排政府购买服务支出</w:t>
      </w:r>
      <w:r>
        <w:rPr>
          <w:rFonts w:hint="eastAsia" w:ascii="仿宋" w:hAnsi="仿宋" w:eastAsia="仿宋" w:cs="仿宋"/>
          <w:kern w:val="0"/>
          <w:sz w:val="32"/>
          <w:szCs w:val="32"/>
          <w:lang w:eastAsia="zh-CN"/>
        </w:rPr>
        <w:t>。</w:t>
      </w:r>
    </w:p>
    <w:p w14:paraId="2F3EDABA">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color w:val="FF0000"/>
          <w:sz w:val="32"/>
          <w:szCs w:val="32"/>
        </w:rPr>
      </w:pPr>
      <w:r>
        <w:rPr>
          <w:rFonts w:hint="eastAsia" w:ascii="仿宋" w:hAnsi="仿宋" w:eastAsia="仿宋" w:cs="仿宋"/>
          <w:b/>
          <w:bCs/>
          <w:sz w:val="32"/>
          <w:szCs w:val="32"/>
        </w:rPr>
        <w:t>十二、关于2025年通用资产配置支出表的说明</w:t>
      </w:r>
    </w:p>
    <w:p w14:paraId="37130CED">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kern w:val="0"/>
          <w:sz w:val="32"/>
          <w:szCs w:val="32"/>
        </w:rPr>
        <w:t>淮北市生态环境信息中心</w:t>
      </w:r>
      <w:r>
        <w:rPr>
          <w:rFonts w:hint="eastAsia" w:ascii="仿宋" w:hAnsi="仿宋" w:eastAsia="仿宋" w:cs="仿宋"/>
          <w:sz w:val="32"/>
          <w:szCs w:val="32"/>
        </w:rPr>
        <w:t>2025年没有安排通用资产配置支出。</w:t>
      </w:r>
    </w:p>
    <w:p w14:paraId="0B6D3271">
      <w:pPr>
        <w:ind w:firstLine="643" w:firstLineChars="200"/>
        <w:rPr>
          <w:rFonts w:ascii="TimesNewRoman" w:hAnsi="TimesNewRoman" w:eastAsia="仿宋_GB2312" w:cs="TimesNewRoman"/>
          <w:kern w:val="0"/>
          <w:sz w:val="32"/>
          <w:szCs w:val="32"/>
        </w:rPr>
      </w:pPr>
      <w:r>
        <w:rPr>
          <w:rFonts w:hint="eastAsia" w:ascii="仿宋" w:hAnsi="仿宋" w:eastAsia="仿宋" w:cs="仿宋"/>
          <w:b/>
          <w:sz w:val="32"/>
          <w:szCs w:val="32"/>
        </w:rPr>
        <w:t>十</w:t>
      </w:r>
      <w:r>
        <w:rPr>
          <w:rFonts w:hint="eastAsia" w:ascii="仿宋" w:hAnsi="仿宋" w:eastAsia="仿宋" w:cs="仿宋"/>
          <w:b/>
          <w:sz w:val="32"/>
          <w:szCs w:val="32"/>
          <w:lang w:eastAsia="zh-CN"/>
        </w:rPr>
        <w:t>三</w:t>
      </w:r>
      <w:r>
        <w:rPr>
          <w:rFonts w:hint="eastAsia" w:ascii="仿宋" w:hAnsi="仿宋" w:eastAsia="仿宋" w:cs="仿宋"/>
          <w:b/>
          <w:sz w:val="32"/>
          <w:szCs w:val="32"/>
        </w:rPr>
        <w:t>、其他重要事项情况说明</w:t>
      </w:r>
    </w:p>
    <w:p w14:paraId="03E8717D">
      <w:pPr>
        <w:ind w:firstLine="643" w:firstLineChars="200"/>
        <w:rPr>
          <w:rFonts w:ascii="TimesNewRoman" w:hAnsi="TimesNewRoman" w:eastAsia="仿宋_GB2312" w:cs="TimesNewRoman"/>
          <w:kern w:val="0"/>
          <w:sz w:val="32"/>
          <w:szCs w:val="32"/>
        </w:rPr>
      </w:pPr>
      <w:r>
        <w:rPr>
          <w:rFonts w:hint="eastAsia" w:ascii="仿宋" w:hAnsi="仿宋" w:eastAsia="仿宋" w:cs="仿宋"/>
          <w:b/>
          <w:sz w:val="32"/>
          <w:szCs w:val="32"/>
        </w:rPr>
        <w:t>（一）项目及绩效目标情况。</w:t>
      </w:r>
    </w:p>
    <w:p w14:paraId="263CF794">
      <w:pPr>
        <w:ind w:firstLine="643" w:firstLineChars="200"/>
        <w:rPr>
          <w:rFonts w:hint="eastAsia" w:ascii="仿宋" w:hAnsi="仿宋" w:eastAsia="仿宋" w:cs="仿宋"/>
          <w:kern w:val="0"/>
          <w:sz w:val="32"/>
          <w:szCs w:val="32"/>
        </w:rPr>
      </w:pPr>
      <w:r>
        <w:rPr>
          <w:rFonts w:hint="eastAsia" w:ascii="仿宋" w:hAnsi="仿宋" w:eastAsia="仿宋" w:cs="仿宋"/>
          <w:b/>
          <w:bCs/>
          <w:kern w:val="0"/>
          <w:sz w:val="32"/>
          <w:szCs w:val="32"/>
        </w:rPr>
        <w:t>1、“</w:t>
      </w:r>
      <w:r>
        <w:rPr>
          <w:rFonts w:hint="eastAsia" w:ascii="仿宋" w:hAnsi="仿宋" w:eastAsia="仿宋" w:cs="仿宋"/>
          <w:b/>
          <w:bCs/>
          <w:sz w:val="32"/>
          <w:szCs w:val="32"/>
        </w:rPr>
        <w:t>企业端监控网络数据费用</w:t>
      </w:r>
      <w:r>
        <w:rPr>
          <w:rFonts w:hint="eastAsia" w:ascii="仿宋" w:hAnsi="仿宋" w:eastAsia="仿宋" w:cs="仿宋"/>
          <w:b/>
          <w:bCs/>
          <w:kern w:val="0"/>
          <w:sz w:val="32"/>
          <w:szCs w:val="32"/>
        </w:rPr>
        <w:t>”项目。</w:t>
      </w:r>
    </w:p>
    <w:p w14:paraId="4E71F1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（1）项目概述。</w:t>
      </w:r>
      <w:r>
        <w:rPr>
          <w:rFonts w:hint="eastAsia" w:ascii="仿宋" w:hAnsi="仿宋" w:eastAsia="仿宋" w:cs="仿宋"/>
          <w:sz w:val="32"/>
          <w:szCs w:val="32"/>
        </w:rPr>
        <w:t>为加强全市污染源监管，淮北市生态环境局建设了市控重点污染源在线监控中心项目，并在全市重点企业设立了无线数据监控点。</w:t>
      </w:r>
    </w:p>
    <w:p w14:paraId="2062C5D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（2）立项依据。</w:t>
      </w:r>
      <w:r>
        <w:rPr>
          <w:rFonts w:hint="eastAsia" w:ascii="仿宋" w:hAnsi="仿宋" w:eastAsia="仿宋" w:cs="仿宋"/>
          <w:sz w:val="32"/>
          <w:szCs w:val="32"/>
        </w:rPr>
        <w:t>淮环信〔202</w:t>
      </w:r>
      <w:r>
        <w:rPr>
          <w:rFonts w:hint="eastAsia" w:ascii="仿宋" w:hAnsi="仿宋" w:eastAsia="仿宋" w:cs="仿宋"/>
          <w:sz w:val="32"/>
          <w:szCs w:val="32"/>
          <w:lang w:val="en-US" w:eastAsia="zh-CN"/>
        </w:rPr>
        <w:t>4</w:t>
      </w:r>
      <w:r>
        <w:rPr>
          <w:rFonts w:hint="eastAsia" w:ascii="仿宋" w:hAnsi="仿宋" w:eastAsia="仿宋" w:cs="仿宋"/>
          <w:sz w:val="32"/>
          <w:szCs w:val="32"/>
        </w:rPr>
        <w:t>〕1号</w:t>
      </w:r>
    </w:p>
    <w:p w14:paraId="7A4513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（3）实施主体。</w:t>
      </w:r>
      <w:r>
        <w:rPr>
          <w:rFonts w:hint="eastAsia" w:ascii="仿宋" w:hAnsi="仿宋" w:eastAsia="仿宋" w:cs="仿宋"/>
          <w:sz w:val="32"/>
          <w:szCs w:val="32"/>
        </w:rPr>
        <w:t>淮北市生态环境信息中心</w:t>
      </w:r>
    </w:p>
    <w:p w14:paraId="76660A6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（4）起止时间。</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年1-12月</w:t>
      </w:r>
    </w:p>
    <w:p w14:paraId="138155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（5）项目内容。</w:t>
      </w:r>
      <w:r>
        <w:rPr>
          <w:rFonts w:hint="eastAsia" w:ascii="仿宋" w:hAnsi="仿宋" w:eastAsia="仿宋" w:cs="仿宋"/>
          <w:sz w:val="32"/>
          <w:szCs w:val="32"/>
        </w:rPr>
        <w:t>为加强全市污染源监管，淮北市生态环境局建设了市控重点污染源在线监控中心项目，并在全市重点企业设立了无线数据监控点。为保障监控设备数据正常传输，保证监控数据的真实、可靠和有效，需支付移动300张SIM卡包流量费用，用于前端设备实时数据传输。</w:t>
      </w:r>
    </w:p>
    <w:p w14:paraId="31196F0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（6）年度预算安排。</w:t>
      </w:r>
      <w:r>
        <w:rPr>
          <w:rFonts w:hint="eastAsia" w:ascii="仿宋" w:hAnsi="仿宋" w:eastAsia="仿宋" w:cs="仿宋"/>
          <w:kern w:val="0"/>
          <w:sz w:val="32"/>
          <w:szCs w:val="32"/>
          <w:lang w:eastAsia="zh-CN"/>
        </w:rPr>
        <w:t>预算资金</w:t>
      </w:r>
      <w:r>
        <w:rPr>
          <w:rFonts w:hint="eastAsia" w:ascii="仿宋" w:hAnsi="仿宋" w:eastAsia="仿宋" w:cs="仿宋"/>
          <w:kern w:val="0"/>
          <w:sz w:val="32"/>
          <w:szCs w:val="32"/>
          <w:lang w:val="en-US" w:eastAsia="zh-CN"/>
        </w:rPr>
        <w:t>2.54</w:t>
      </w:r>
      <w:r>
        <w:rPr>
          <w:rFonts w:hint="eastAsia" w:ascii="仿宋" w:hAnsi="仿宋" w:eastAsia="仿宋" w:cs="仿宋"/>
          <w:kern w:val="0"/>
          <w:sz w:val="32"/>
          <w:szCs w:val="32"/>
        </w:rPr>
        <w:t>万元</w:t>
      </w:r>
    </w:p>
    <w:p w14:paraId="6250E5E2">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695"/>
        <w:gridCol w:w="2533"/>
      </w:tblGrid>
      <w:tr w14:paraId="7A9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B56C530">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5B8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B505556">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7A34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069A71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AF129FC">
            <w:pPr>
              <w:jc w:val="center"/>
              <w:rPr>
                <w:rFonts w:cs="宋体" w:asciiTheme="minorEastAsia" w:hAnsiTheme="minorEastAsia"/>
                <w:sz w:val="20"/>
                <w:szCs w:val="20"/>
              </w:rPr>
            </w:pPr>
            <w:r>
              <w:rPr>
                <w:rFonts w:hint="eastAsia" w:asciiTheme="minorEastAsia" w:hAnsiTheme="minorEastAsia"/>
                <w:sz w:val="20"/>
                <w:szCs w:val="20"/>
              </w:rPr>
              <w:t>企业端监控网络数据费用</w:t>
            </w:r>
          </w:p>
        </w:tc>
      </w:tr>
      <w:tr w14:paraId="5A4C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179BE1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9DE506F">
            <w:pPr>
              <w:jc w:val="center"/>
              <w:rPr>
                <w:rFonts w:ascii="宋体" w:cs="宋体"/>
                <w:sz w:val="20"/>
              </w:rPr>
            </w:pPr>
            <w:r>
              <w:rPr>
                <w:rFonts w:hint="eastAsia" w:ascii="宋体" w:cs="宋体"/>
                <w:sz w:val="20"/>
              </w:rPr>
              <w:t>淮北市生态环境局</w:t>
            </w:r>
          </w:p>
        </w:tc>
        <w:tc>
          <w:tcPr>
            <w:tcW w:w="1695" w:type="dxa"/>
            <w:tcBorders>
              <w:tl2br w:val="nil"/>
              <w:tr2bl w:val="nil"/>
            </w:tcBorders>
            <w:vAlign w:val="center"/>
          </w:tcPr>
          <w:p w14:paraId="4BF0ECE2">
            <w:pPr>
              <w:widowControl/>
              <w:jc w:val="center"/>
              <w:textAlignment w:val="center"/>
            </w:pPr>
            <w:r>
              <w:rPr>
                <w:rFonts w:hint="eastAsia" w:ascii="宋体" w:hAnsi="宋体" w:eastAsia="宋体" w:cs="宋体"/>
                <w:color w:val="000000"/>
                <w:kern w:val="0"/>
                <w:sz w:val="20"/>
                <w:szCs w:val="20"/>
              </w:rPr>
              <w:t>实施单位</w:t>
            </w:r>
          </w:p>
        </w:tc>
        <w:tc>
          <w:tcPr>
            <w:tcW w:w="2533" w:type="dxa"/>
            <w:tcBorders>
              <w:tl2br w:val="nil"/>
              <w:tr2bl w:val="nil"/>
            </w:tcBorders>
            <w:vAlign w:val="center"/>
          </w:tcPr>
          <w:p w14:paraId="6E58E925">
            <w:pPr>
              <w:jc w:val="center"/>
            </w:pPr>
            <w:r>
              <w:rPr>
                <w:rFonts w:hint="eastAsia"/>
              </w:rPr>
              <w:t>淮北市生态环境信息中心</w:t>
            </w:r>
          </w:p>
        </w:tc>
      </w:tr>
      <w:tr w14:paraId="470D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1FDC95">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BB95209">
            <w:pPr>
              <w:jc w:val="center"/>
              <w:rPr>
                <w:rFonts w:hint="eastAsia" w:ascii="宋体" w:cs="宋体" w:eastAsiaTheme="minorEastAsia"/>
                <w:sz w:val="20"/>
                <w:lang w:eastAsia="zh-CN"/>
              </w:rPr>
            </w:pPr>
            <w:r>
              <w:rPr>
                <w:rFonts w:hint="eastAsia" w:ascii="宋体" w:cs="宋体"/>
                <w:sz w:val="20"/>
                <w:lang w:eastAsia="zh-CN"/>
              </w:rPr>
              <w:t>年初预算</w:t>
            </w:r>
          </w:p>
        </w:tc>
        <w:tc>
          <w:tcPr>
            <w:tcW w:w="1695" w:type="dxa"/>
            <w:tcBorders>
              <w:tl2br w:val="nil"/>
              <w:tr2bl w:val="nil"/>
            </w:tcBorders>
            <w:vAlign w:val="center"/>
          </w:tcPr>
          <w:p w14:paraId="5E8791C3">
            <w:pPr>
              <w:widowControl/>
              <w:jc w:val="center"/>
              <w:textAlignment w:val="center"/>
            </w:pPr>
            <w:r>
              <w:rPr>
                <w:rFonts w:hint="eastAsia" w:ascii="宋体" w:hAnsi="宋体" w:eastAsia="宋体" w:cs="宋体"/>
                <w:color w:val="000000"/>
                <w:kern w:val="0"/>
                <w:sz w:val="20"/>
                <w:szCs w:val="20"/>
              </w:rPr>
              <w:t>项目期</w:t>
            </w:r>
          </w:p>
        </w:tc>
        <w:tc>
          <w:tcPr>
            <w:tcW w:w="2533" w:type="dxa"/>
            <w:tcBorders>
              <w:tl2br w:val="nil"/>
              <w:tr2bl w:val="nil"/>
            </w:tcBorders>
            <w:vAlign w:val="center"/>
          </w:tcPr>
          <w:p w14:paraId="1082264F">
            <w:pPr>
              <w:jc w:val="center"/>
              <w:rPr>
                <w:rFonts w:hint="default" w:eastAsiaTheme="minorEastAsia"/>
                <w:lang w:val="en-US" w:eastAsia="zh-CN"/>
              </w:rPr>
            </w:pPr>
            <w:r>
              <w:rPr>
                <w:rFonts w:hint="eastAsia"/>
                <w:lang w:val="en-US" w:eastAsia="zh-CN"/>
              </w:rPr>
              <w:t>2025.1-12</w:t>
            </w:r>
          </w:p>
        </w:tc>
      </w:tr>
      <w:tr w14:paraId="7E12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630CCE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w:t>
            </w:r>
          </w:p>
          <w:p w14:paraId="0BA877E3">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C2EA108">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3D80A64">
            <w:pPr>
              <w:jc w:val="center"/>
              <w:rPr>
                <w:rFonts w:hint="default" w:ascii="宋体" w:cs="宋体" w:eastAsiaTheme="minorEastAsia"/>
                <w:sz w:val="20"/>
                <w:lang w:val="en-US" w:eastAsia="zh-CN"/>
              </w:rPr>
            </w:pPr>
            <w:r>
              <w:rPr>
                <w:rFonts w:hint="eastAsia" w:ascii="宋体" w:cs="宋体"/>
                <w:sz w:val="20"/>
                <w:lang w:val="en-US" w:eastAsia="zh-CN"/>
              </w:rPr>
              <w:t>2.54</w:t>
            </w:r>
          </w:p>
        </w:tc>
      </w:tr>
      <w:tr w14:paraId="215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F32339">
            <w:pPr>
              <w:jc w:val="center"/>
              <w:rPr>
                <w:rFonts w:ascii="宋体" w:cs="宋体"/>
                <w:sz w:val="20"/>
              </w:rPr>
            </w:pPr>
          </w:p>
        </w:tc>
        <w:tc>
          <w:tcPr>
            <w:tcW w:w="3349" w:type="dxa"/>
            <w:gridSpan w:val="2"/>
            <w:tcBorders>
              <w:tl2br w:val="nil"/>
              <w:tr2bl w:val="nil"/>
            </w:tcBorders>
            <w:vAlign w:val="center"/>
          </w:tcPr>
          <w:p w14:paraId="04C96C3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15C28C1">
            <w:pPr>
              <w:jc w:val="center"/>
              <w:rPr>
                <w:rFonts w:hint="default" w:ascii="宋体" w:cs="宋体" w:eastAsiaTheme="minorEastAsia"/>
                <w:sz w:val="20"/>
                <w:lang w:val="en-US" w:eastAsia="zh-CN"/>
              </w:rPr>
            </w:pPr>
            <w:r>
              <w:rPr>
                <w:rFonts w:hint="eastAsia" w:ascii="宋体" w:cs="宋体"/>
                <w:sz w:val="20"/>
                <w:lang w:val="en-US" w:eastAsia="zh-CN"/>
              </w:rPr>
              <w:t>2.54</w:t>
            </w:r>
          </w:p>
        </w:tc>
      </w:tr>
      <w:tr w14:paraId="456F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969428">
            <w:pPr>
              <w:jc w:val="center"/>
              <w:rPr>
                <w:rFonts w:ascii="宋体" w:cs="宋体"/>
                <w:sz w:val="20"/>
              </w:rPr>
            </w:pPr>
          </w:p>
        </w:tc>
        <w:tc>
          <w:tcPr>
            <w:tcW w:w="3349" w:type="dxa"/>
            <w:gridSpan w:val="2"/>
            <w:tcBorders>
              <w:tl2br w:val="nil"/>
              <w:tr2bl w:val="nil"/>
            </w:tcBorders>
            <w:vAlign w:val="center"/>
          </w:tcPr>
          <w:p w14:paraId="631D531A">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508E17A6">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6F7F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A89ACB2">
            <w:pPr>
              <w:jc w:val="center"/>
              <w:rPr>
                <w:rFonts w:ascii="宋体" w:cs="宋体"/>
                <w:sz w:val="20"/>
              </w:rPr>
            </w:pPr>
          </w:p>
        </w:tc>
        <w:tc>
          <w:tcPr>
            <w:tcW w:w="3349" w:type="dxa"/>
            <w:gridSpan w:val="2"/>
            <w:tcBorders>
              <w:tl2br w:val="nil"/>
              <w:tr2bl w:val="nil"/>
            </w:tcBorders>
            <w:vAlign w:val="center"/>
          </w:tcPr>
          <w:p w14:paraId="7B9117D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15475612">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4EB0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5E449391">
            <w:pPr>
              <w:widowControl/>
              <w:spacing w:line="20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w:t>
            </w:r>
          </w:p>
          <w:p w14:paraId="6A0A5F3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064EA7F7">
            <w:pPr>
              <w:jc w:val="left"/>
              <w:rPr>
                <w:rFonts w:cs="宋体" w:asciiTheme="minorEastAsia" w:hAnsiTheme="minorEastAsia"/>
                <w:sz w:val="20"/>
                <w:szCs w:val="20"/>
              </w:rPr>
            </w:pPr>
            <w:r>
              <w:rPr>
                <w:rFonts w:hint="eastAsia" w:asciiTheme="minorEastAsia" w:hAnsiTheme="minorEastAsia"/>
                <w:sz w:val="20"/>
                <w:szCs w:val="20"/>
              </w:rPr>
              <w:t>为保障监控设备数据正常传输，保证监控数据的真实、可靠和有效</w:t>
            </w:r>
          </w:p>
        </w:tc>
      </w:tr>
      <w:tr w14:paraId="6F17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77D286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w:t>
            </w:r>
          </w:p>
          <w:p w14:paraId="0D9C326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w:t>
            </w:r>
          </w:p>
          <w:p w14:paraId="3DC7F75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w:t>
            </w:r>
          </w:p>
          <w:p w14:paraId="4C2228C5">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5D4E6D3">
            <w:pPr>
              <w:widowControl/>
              <w:spacing w:line="20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w:t>
            </w:r>
          </w:p>
          <w:p w14:paraId="3D8A6F6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1A2AF6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877B36F">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13C1449C">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48F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BF02FE6">
            <w:pPr>
              <w:jc w:val="center"/>
              <w:rPr>
                <w:rFonts w:ascii="宋体" w:cs="宋体"/>
                <w:sz w:val="20"/>
              </w:rPr>
            </w:pPr>
          </w:p>
        </w:tc>
        <w:tc>
          <w:tcPr>
            <w:tcW w:w="723" w:type="dxa"/>
            <w:vMerge w:val="restart"/>
            <w:tcBorders>
              <w:tl2br w:val="nil"/>
              <w:tr2bl w:val="nil"/>
            </w:tcBorders>
            <w:vAlign w:val="center"/>
          </w:tcPr>
          <w:p w14:paraId="50C9A6B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75D9E5A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46C32A1">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移动SIM卡包流量数</w:t>
            </w:r>
          </w:p>
        </w:tc>
        <w:tc>
          <w:tcPr>
            <w:tcW w:w="4228" w:type="dxa"/>
            <w:gridSpan w:val="2"/>
            <w:tcBorders>
              <w:tl2br w:val="nil"/>
              <w:tr2bl w:val="nil"/>
            </w:tcBorders>
            <w:vAlign w:val="center"/>
          </w:tcPr>
          <w:p w14:paraId="06C4D0CE">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300</w:t>
            </w:r>
          </w:p>
        </w:tc>
      </w:tr>
      <w:tr w14:paraId="0116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E73FE56">
            <w:pPr>
              <w:jc w:val="center"/>
              <w:rPr>
                <w:rFonts w:ascii="宋体" w:cs="宋体"/>
                <w:sz w:val="20"/>
              </w:rPr>
            </w:pPr>
          </w:p>
        </w:tc>
        <w:tc>
          <w:tcPr>
            <w:tcW w:w="723" w:type="dxa"/>
            <w:vMerge w:val="continue"/>
            <w:tcBorders>
              <w:tl2br w:val="nil"/>
              <w:tr2bl w:val="nil"/>
            </w:tcBorders>
            <w:vAlign w:val="center"/>
          </w:tcPr>
          <w:p w14:paraId="4017F32A">
            <w:pPr>
              <w:jc w:val="center"/>
              <w:rPr>
                <w:rFonts w:ascii="宋体" w:cs="宋体"/>
                <w:sz w:val="20"/>
              </w:rPr>
            </w:pPr>
          </w:p>
        </w:tc>
        <w:tc>
          <w:tcPr>
            <w:tcW w:w="759" w:type="dxa"/>
            <w:gridSpan w:val="2"/>
            <w:tcBorders>
              <w:tl2br w:val="nil"/>
              <w:tr2bl w:val="nil"/>
            </w:tcBorders>
            <w:vAlign w:val="center"/>
          </w:tcPr>
          <w:p w14:paraId="1ADE71D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1CA62FE">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5B72791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严格执行相关程序、要求</w:t>
            </w:r>
          </w:p>
        </w:tc>
      </w:tr>
      <w:tr w14:paraId="616B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99CCB7A">
            <w:pPr>
              <w:jc w:val="center"/>
              <w:rPr>
                <w:rFonts w:ascii="宋体" w:cs="宋体"/>
                <w:sz w:val="20"/>
              </w:rPr>
            </w:pPr>
          </w:p>
        </w:tc>
        <w:tc>
          <w:tcPr>
            <w:tcW w:w="723" w:type="dxa"/>
            <w:vMerge w:val="continue"/>
            <w:tcBorders>
              <w:tl2br w:val="nil"/>
              <w:tr2bl w:val="nil"/>
            </w:tcBorders>
            <w:vAlign w:val="center"/>
          </w:tcPr>
          <w:p w14:paraId="4B91EF4C">
            <w:pPr>
              <w:jc w:val="center"/>
              <w:rPr>
                <w:rFonts w:ascii="宋体" w:cs="宋体"/>
                <w:sz w:val="20"/>
              </w:rPr>
            </w:pPr>
          </w:p>
        </w:tc>
        <w:tc>
          <w:tcPr>
            <w:tcW w:w="759" w:type="dxa"/>
            <w:gridSpan w:val="2"/>
            <w:tcBorders>
              <w:tl2br w:val="nil"/>
              <w:tr2bl w:val="nil"/>
            </w:tcBorders>
            <w:vAlign w:val="center"/>
          </w:tcPr>
          <w:p w14:paraId="39AE007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428C6C3">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4FFC73C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及时</w:t>
            </w:r>
          </w:p>
        </w:tc>
      </w:tr>
      <w:tr w14:paraId="3B19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30E877">
            <w:pPr>
              <w:jc w:val="center"/>
              <w:rPr>
                <w:rFonts w:ascii="宋体" w:cs="宋体"/>
                <w:sz w:val="20"/>
              </w:rPr>
            </w:pPr>
          </w:p>
        </w:tc>
        <w:tc>
          <w:tcPr>
            <w:tcW w:w="723" w:type="dxa"/>
            <w:vMerge w:val="continue"/>
            <w:tcBorders>
              <w:tl2br w:val="nil"/>
              <w:tr2bl w:val="nil"/>
            </w:tcBorders>
            <w:vAlign w:val="center"/>
          </w:tcPr>
          <w:p w14:paraId="397ACFA0">
            <w:pPr>
              <w:jc w:val="center"/>
              <w:rPr>
                <w:rFonts w:ascii="宋体" w:cs="宋体"/>
                <w:sz w:val="20"/>
              </w:rPr>
            </w:pPr>
          </w:p>
        </w:tc>
        <w:tc>
          <w:tcPr>
            <w:tcW w:w="759" w:type="dxa"/>
            <w:gridSpan w:val="2"/>
            <w:tcBorders>
              <w:tl2br w:val="nil"/>
              <w:tr2bl w:val="nil"/>
            </w:tcBorders>
            <w:vAlign w:val="center"/>
          </w:tcPr>
          <w:p w14:paraId="7D54B1E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BC60D86">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vAlign w:val="center"/>
          </w:tcPr>
          <w:p w14:paraId="184CC27E">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≦2.54</w:t>
            </w:r>
          </w:p>
        </w:tc>
      </w:tr>
      <w:tr w14:paraId="78A4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60E260F9">
            <w:pPr>
              <w:jc w:val="center"/>
              <w:rPr>
                <w:rFonts w:ascii="宋体" w:cs="宋体"/>
                <w:sz w:val="20"/>
              </w:rPr>
            </w:pPr>
          </w:p>
        </w:tc>
        <w:tc>
          <w:tcPr>
            <w:tcW w:w="723" w:type="dxa"/>
            <w:vMerge w:val="restart"/>
            <w:tcBorders>
              <w:tl2br w:val="nil"/>
              <w:tr2bl w:val="nil"/>
            </w:tcBorders>
            <w:vAlign w:val="center"/>
          </w:tcPr>
          <w:p w14:paraId="776CC40E">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25856E4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6FEE97B">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促进地区经济增长</w:t>
            </w:r>
          </w:p>
        </w:tc>
        <w:tc>
          <w:tcPr>
            <w:tcW w:w="4228" w:type="dxa"/>
            <w:gridSpan w:val="2"/>
            <w:tcBorders>
              <w:tl2br w:val="nil"/>
              <w:tr2bl w:val="nil"/>
            </w:tcBorders>
            <w:vAlign w:val="center"/>
          </w:tcPr>
          <w:p w14:paraId="48C0ECAD">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43D8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2E255636">
            <w:pPr>
              <w:jc w:val="center"/>
              <w:rPr>
                <w:rFonts w:ascii="宋体" w:cs="宋体"/>
                <w:sz w:val="20"/>
              </w:rPr>
            </w:pPr>
          </w:p>
        </w:tc>
        <w:tc>
          <w:tcPr>
            <w:tcW w:w="723" w:type="dxa"/>
            <w:vMerge w:val="continue"/>
            <w:tcBorders>
              <w:tl2br w:val="nil"/>
              <w:tr2bl w:val="nil"/>
            </w:tcBorders>
            <w:vAlign w:val="center"/>
          </w:tcPr>
          <w:p w14:paraId="200F770C">
            <w:pPr>
              <w:jc w:val="center"/>
              <w:rPr>
                <w:rFonts w:ascii="宋体" w:cs="宋体"/>
                <w:sz w:val="20"/>
              </w:rPr>
            </w:pPr>
          </w:p>
        </w:tc>
        <w:tc>
          <w:tcPr>
            <w:tcW w:w="759" w:type="dxa"/>
            <w:gridSpan w:val="2"/>
            <w:vMerge w:val="restart"/>
            <w:tcBorders>
              <w:tl2br w:val="nil"/>
              <w:tr2bl w:val="nil"/>
            </w:tcBorders>
            <w:vAlign w:val="center"/>
          </w:tcPr>
          <w:p w14:paraId="354631E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0CD2643">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公众对生态环境保护意识的提升</w:t>
            </w:r>
          </w:p>
        </w:tc>
        <w:tc>
          <w:tcPr>
            <w:tcW w:w="4228" w:type="dxa"/>
            <w:gridSpan w:val="2"/>
            <w:tcBorders>
              <w:tl2br w:val="nil"/>
              <w:tr2bl w:val="nil"/>
            </w:tcBorders>
            <w:vAlign w:val="center"/>
          </w:tcPr>
          <w:p w14:paraId="43A3D3A8">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14:paraId="35D7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vAlign w:val="center"/>
          </w:tcPr>
          <w:p w14:paraId="5A82FC16">
            <w:pPr>
              <w:jc w:val="center"/>
              <w:rPr>
                <w:rFonts w:ascii="宋体" w:cs="宋体"/>
                <w:sz w:val="20"/>
              </w:rPr>
            </w:pPr>
          </w:p>
        </w:tc>
        <w:tc>
          <w:tcPr>
            <w:tcW w:w="723" w:type="dxa"/>
            <w:vMerge w:val="continue"/>
            <w:tcBorders>
              <w:tl2br w:val="nil"/>
              <w:tr2bl w:val="nil"/>
            </w:tcBorders>
            <w:vAlign w:val="center"/>
          </w:tcPr>
          <w:p w14:paraId="57CF6312">
            <w:pPr>
              <w:jc w:val="center"/>
              <w:rPr>
                <w:rFonts w:ascii="宋体" w:cs="宋体"/>
                <w:sz w:val="20"/>
              </w:rPr>
            </w:pPr>
          </w:p>
        </w:tc>
        <w:tc>
          <w:tcPr>
            <w:tcW w:w="759" w:type="dxa"/>
            <w:gridSpan w:val="2"/>
            <w:vMerge w:val="restart"/>
            <w:tcBorders>
              <w:tl2br w:val="nil"/>
              <w:tr2bl w:val="nil"/>
            </w:tcBorders>
            <w:vAlign w:val="center"/>
          </w:tcPr>
          <w:p w14:paraId="7275CB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73762E70">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对生态环境的改善</w:t>
            </w:r>
          </w:p>
        </w:tc>
        <w:tc>
          <w:tcPr>
            <w:tcW w:w="4228" w:type="dxa"/>
            <w:gridSpan w:val="2"/>
            <w:tcBorders>
              <w:tl2br w:val="nil"/>
              <w:tr2bl w:val="nil"/>
            </w:tcBorders>
            <w:vAlign w:val="center"/>
          </w:tcPr>
          <w:p w14:paraId="48DDD393">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262F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vAlign w:val="center"/>
          </w:tcPr>
          <w:p w14:paraId="31951398">
            <w:pPr>
              <w:jc w:val="center"/>
              <w:rPr>
                <w:rFonts w:ascii="宋体" w:cs="宋体"/>
                <w:sz w:val="20"/>
              </w:rPr>
            </w:pPr>
          </w:p>
        </w:tc>
        <w:tc>
          <w:tcPr>
            <w:tcW w:w="723" w:type="dxa"/>
            <w:vMerge w:val="continue"/>
            <w:tcBorders>
              <w:tl2br w:val="nil"/>
              <w:tr2bl w:val="nil"/>
            </w:tcBorders>
            <w:vAlign w:val="center"/>
          </w:tcPr>
          <w:p w14:paraId="3E12A203">
            <w:pPr>
              <w:jc w:val="center"/>
              <w:rPr>
                <w:rFonts w:ascii="宋体" w:cs="宋体"/>
                <w:sz w:val="20"/>
              </w:rPr>
            </w:pPr>
          </w:p>
        </w:tc>
        <w:tc>
          <w:tcPr>
            <w:tcW w:w="759" w:type="dxa"/>
            <w:gridSpan w:val="2"/>
            <w:tcBorders>
              <w:tl2br w:val="nil"/>
              <w:tr2bl w:val="nil"/>
            </w:tcBorders>
            <w:vAlign w:val="center"/>
          </w:tcPr>
          <w:p w14:paraId="3FE4BDF8">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5729B793">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持续对环境保护能力、水平提升的影响程度</w:t>
            </w:r>
          </w:p>
        </w:tc>
        <w:tc>
          <w:tcPr>
            <w:tcW w:w="4228" w:type="dxa"/>
            <w:gridSpan w:val="2"/>
            <w:tcBorders>
              <w:tl2br w:val="nil"/>
              <w:tr2bl w:val="nil"/>
            </w:tcBorders>
            <w:vAlign w:val="center"/>
          </w:tcPr>
          <w:p w14:paraId="3BFBF97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5B83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vAlign w:val="center"/>
          </w:tcPr>
          <w:p w14:paraId="7B782865">
            <w:pPr>
              <w:jc w:val="center"/>
              <w:rPr>
                <w:rFonts w:ascii="宋体" w:cs="宋体"/>
                <w:sz w:val="20"/>
              </w:rPr>
            </w:pPr>
          </w:p>
        </w:tc>
        <w:tc>
          <w:tcPr>
            <w:tcW w:w="723" w:type="dxa"/>
            <w:tcBorders>
              <w:tl2br w:val="nil"/>
              <w:tr2bl w:val="nil"/>
            </w:tcBorders>
            <w:vAlign w:val="center"/>
          </w:tcPr>
          <w:p w14:paraId="6DC5590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CDB58F2">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30BD91CB">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公众满意度</w:t>
            </w:r>
          </w:p>
        </w:tc>
        <w:tc>
          <w:tcPr>
            <w:tcW w:w="4228" w:type="dxa"/>
            <w:gridSpan w:val="2"/>
            <w:tcBorders>
              <w:tl2br w:val="nil"/>
              <w:tr2bl w:val="nil"/>
            </w:tcBorders>
            <w:vAlign w:val="center"/>
          </w:tcPr>
          <w:p w14:paraId="6E91AB34">
            <w:pPr>
              <w:keepNext w:val="0"/>
              <w:keepLines w:val="0"/>
              <w:widowControl/>
              <w:suppressLineNumbers w:val="0"/>
              <w:jc w:val="center"/>
              <w:textAlignment w:val="center"/>
              <w:rPr>
                <w:rFonts w:ascii="宋体" w:cs="宋体"/>
                <w:sz w:val="20"/>
              </w:rPr>
            </w:pP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r>
    </w:tbl>
    <w:p w14:paraId="1F4193A1">
      <w:pPr>
        <w:ind w:firstLine="420" w:firstLineChars="200"/>
      </w:pPr>
    </w:p>
    <w:p w14:paraId="44E63062">
      <w:pPr>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2、“淮北市污染源自动监控系统运行维护费用”项目。</w:t>
      </w:r>
    </w:p>
    <w:p w14:paraId="73838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kern w:val="0"/>
          <w:sz w:val="32"/>
          <w:szCs w:val="32"/>
        </w:rPr>
        <w:t>（1）项目概述。</w:t>
      </w:r>
      <w:r>
        <w:rPr>
          <w:rFonts w:hint="eastAsia" w:ascii="仿宋" w:hAnsi="仿宋" w:eastAsia="仿宋" w:cs="仿宋"/>
          <w:sz w:val="32"/>
          <w:szCs w:val="32"/>
        </w:rPr>
        <w:t>重点污染源自动监控系统，是信息中心负责建设和维护的主要业务系统之一，用于实现全天候在线监控污染源企业污染物排放情况及污染治理设施运行情况</w:t>
      </w:r>
      <w:r>
        <w:rPr>
          <w:rFonts w:hint="eastAsia" w:ascii="仿宋" w:hAnsi="仿宋" w:eastAsia="仿宋" w:cs="仿宋"/>
          <w:sz w:val="32"/>
          <w:szCs w:val="32"/>
          <w:lang w:eastAsia="zh-CN"/>
        </w:rPr>
        <w:t>。</w:t>
      </w:r>
    </w:p>
    <w:p w14:paraId="0E1E2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（2）立项依据。</w:t>
      </w:r>
      <w:r>
        <w:rPr>
          <w:rFonts w:hint="eastAsia" w:ascii="仿宋" w:hAnsi="仿宋" w:eastAsia="仿宋" w:cs="仿宋"/>
          <w:sz w:val="32"/>
          <w:szCs w:val="32"/>
        </w:rPr>
        <w:t>淮环信〔202</w:t>
      </w:r>
      <w:r>
        <w:rPr>
          <w:rFonts w:hint="eastAsia" w:ascii="仿宋" w:hAnsi="仿宋" w:eastAsia="仿宋" w:cs="仿宋"/>
          <w:sz w:val="32"/>
          <w:szCs w:val="32"/>
          <w:lang w:val="en-US" w:eastAsia="zh-CN"/>
        </w:rPr>
        <w:t>4</w:t>
      </w:r>
      <w:r>
        <w:rPr>
          <w:rFonts w:hint="eastAsia" w:ascii="仿宋" w:hAnsi="仿宋" w:eastAsia="仿宋" w:cs="仿宋"/>
          <w:sz w:val="32"/>
          <w:szCs w:val="32"/>
        </w:rPr>
        <w:t>〕1号</w:t>
      </w:r>
    </w:p>
    <w:p w14:paraId="61550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（3）实施主体。</w:t>
      </w:r>
      <w:r>
        <w:rPr>
          <w:rFonts w:hint="eastAsia" w:ascii="仿宋" w:hAnsi="仿宋" w:eastAsia="仿宋" w:cs="仿宋"/>
          <w:sz w:val="32"/>
          <w:szCs w:val="32"/>
        </w:rPr>
        <w:t>淮北市生态环境信息中心</w:t>
      </w:r>
    </w:p>
    <w:p w14:paraId="47400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（4）起止时间。</w:t>
      </w:r>
      <w:r>
        <w:rPr>
          <w:rFonts w:hint="eastAsia" w:ascii="仿宋" w:hAnsi="仿宋" w:eastAsia="仿宋" w:cs="仿宋"/>
          <w:kern w:val="0"/>
          <w:sz w:val="32"/>
          <w:szCs w:val="32"/>
          <w:lang w:val="en-US" w:eastAsia="zh-CN"/>
        </w:rPr>
        <w:t>2024.7-2025.6</w:t>
      </w:r>
    </w:p>
    <w:p w14:paraId="47D92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（5）项目内容。</w:t>
      </w:r>
      <w:r>
        <w:rPr>
          <w:rFonts w:hint="eastAsia" w:ascii="仿宋" w:hAnsi="仿宋" w:eastAsia="仿宋" w:cs="仿宋"/>
          <w:sz w:val="32"/>
          <w:szCs w:val="32"/>
        </w:rPr>
        <w:t>包括污染源自动监控及污染源报警，实现污染源远程监测、现场数据采集、自动判断是否超标、超标报警等功能。为进一步加强污染源自动监控监管工作，实现工业污染源全面达标排放，确保污染源自动监控数据真实、准确，及时督办市县解决自动监控系统运行过程中的各类异常、超标、掉线等问题，满足我市环境监控部门的工作需要，支持我市环境保护整体工作的开展和环境管理效率的提升，达到省厅考核要求。</w:t>
      </w:r>
    </w:p>
    <w:p w14:paraId="0C302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（6）年度预算安排。</w:t>
      </w:r>
      <w:r>
        <w:rPr>
          <w:rFonts w:hint="eastAsia" w:ascii="仿宋" w:hAnsi="仿宋" w:eastAsia="仿宋" w:cs="仿宋"/>
          <w:kern w:val="0"/>
          <w:sz w:val="32"/>
          <w:szCs w:val="32"/>
          <w:lang w:eastAsia="zh-CN"/>
        </w:rPr>
        <w:t>预算资金</w:t>
      </w:r>
      <w:r>
        <w:rPr>
          <w:rFonts w:hint="eastAsia" w:ascii="仿宋" w:hAnsi="仿宋" w:eastAsia="仿宋" w:cs="仿宋"/>
          <w:kern w:val="0"/>
          <w:sz w:val="32"/>
          <w:szCs w:val="32"/>
          <w:lang w:val="en-US" w:eastAsia="zh-CN"/>
        </w:rPr>
        <w:t>18万元</w:t>
      </w:r>
    </w:p>
    <w:p w14:paraId="41771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66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12691E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C45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5F6D672">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0A1C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722CCB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6C5D6723">
            <w:pPr>
              <w:jc w:val="center"/>
              <w:rPr>
                <w:rFonts w:ascii="宋体" w:cs="宋体"/>
                <w:sz w:val="20"/>
              </w:rPr>
            </w:pPr>
            <w:r>
              <w:rPr>
                <w:rFonts w:hint="eastAsia" w:ascii="宋体" w:cs="宋体"/>
                <w:sz w:val="20"/>
              </w:rPr>
              <w:t>淮北市污染源自动监控系统运行维护费用</w:t>
            </w:r>
          </w:p>
        </w:tc>
      </w:tr>
      <w:tr w14:paraId="6B2D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C40C0B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6047044">
            <w:pPr>
              <w:jc w:val="center"/>
              <w:rPr>
                <w:rFonts w:ascii="宋体" w:cs="宋体"/>
                <w:sz w:val="20"/>
              </w:rPr>
            </w:pPr>
            <w:r>
              <w:rPr>
                <w:rFonts w:hint="eastAsia" w:ascii="宋体" w:cs="宋体"/>
                <w:sz w:val="20"/>
              </w:rPr>
              <w:t>264-淮北市生态环境局</w:t>
            </w:r>
          </w:p>
        </w:tc>
        <w:tc>
          <w:tcPr>
            <w:tcW w:w="1848" w:type="dxa"/>
            <w:tcBorders>
              <w:tl2br w:val="nil"/>
              <w:tr2bl w:val="nil"/>
            </w:tcBorders>
            <w:vAlign w:val="center"/>
          </w:tcPr>
          <w:p w14:paraId="19B0AA99">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F69C50E">
            <w:pPr>
              <w:jc w:val="center"/>
            </w:pPr>
            <w:r>
              <w:rPr>
                <w:rFonts w:hint="eastAsia"/>
              </w:rPr>
              <w:t>淮北市生态环境信息中心</w:t>
            </w:r>
          </w:p>
        </w:tc>
      </w:tr>
      <w:tr w14:paraId="4F52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CBE272E">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FE04328">
            <w:pPr>
              <w:jc w:val="center"/>
              <w:rPr>
                <w:rFonts w:ascii="宋体" w:cs="宋体"/>
                <w:sz w:val="20"/>
              </w:rPr>
            </w:pPr>
            <w:r>
              <w:rPr>
                <w:rFonts w:hint="eastAsia" w:ascii="宋体" w:cs="宋体"/>
                <w:sz w:val="20"/>
              </w:rPr>
              <w:t>年初预算</w:t>
            </w:r>
          </w:p>
        </w:tc>
        <w:tc>
          <w:tcPr>
            <w:tcW w:w="1848" w:type="dxa"/>
            <w:tcBorders>
              <w:tl2br w:val="nil"/>
              <w:tr2bl w:val="nil"/>
            </w:tcBorders>
            <w:vAlign w:val="center"/>
          </w:tcPr>
          <w:p w14:paraId="104A9A67">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2AD93D97">
            <w:pPr>
              <w:jc w:val="center"/>
              <w:rPr>
                <w:rFonts w:hint="default" w:eastAsiaTheme="minorEastAsia"/>
                <w:lang w:val="en-US" w:eastAsia="zh-CN"/>
              </w:rPr>
            </w:pPr>
            <w:r>
              <w:rPr>
                <w:rFonts w:hint="eastAsia"/>
                <w:lang w:val="en-US" w:eastAsia="zh-CN"/>
              </w:rPr>
              <w:t>2025.12</w:t>
            </w:r>
          </w:p>
        </w:tc>
      </w:tr>
      <w:tr w14:paraId="69F5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1B97A2B">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2A5517EE">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3843F1AD">
            <w:pPr>
              <w:jc w:val="center"/>
              <w:rPr>
                <w:rFonts w:hint="default" w:ascii="宋体" w:cs="宋体" w:eastAsiaTheme="minorEastAsia"/>
                <w:sz w:val="20"/>
                <w:lang w:val="en-US" w:eastAsia="zh-CN"/>
              </w:rPr>
            </w:pPr>
            <w:r>
              <w:rPr>
                <w:rFonts w:hint="eastAsia" w:ascii="宋体" w:cs="宋体"/>
                <w:sz w:val="20"/>
                <w:lang w:val="en-US" w:eastAsia="zh-CN"/>
              </w:rPr>
              <w:t>18</w:t>
            </w:r>
          </w:p>
        </w:tc>
      </w:tr>
      <w:tr w14:paraId="625A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BE8E92B">
            <w:pPr>
              <w:jc w:val="center"/>
              <w:rPr>
                <w:rFonts w:ascii="宋体" w:cs="宋体"/>
                <w:sz w:val="20"/>
              </w:rPr>
            </w:pPr>
          </w:p>
        </w:tc>
        <w:tc>
          <w:tcPr>
            <w:tcW w:w="3349" w:type="dxa"/>
            <w:gridSpan w:val="2"/>
            <w:tcBorders>
              <w:tl2br w:val="nil"/>
              <w:tr2bl w:val="nil"/>
            </w:tcBorders>
            <w:vAlign w:val="center"/>
          </w:tcPr>
          <w:p w14:paraId="6DE4980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68CDA93">
            <w:pPr>
              <w:jc w:val="center"/>
              <w:rPr>
                <w:rFonts w:hint="default" w:ascii="宋体" w:cs="宋体" w:eastAsiaTheme="minorEastAsia"/>
                <w:sz w:val="20"/>
                <w:lang w:val="en-US" w:eastAsia="zh-CN"/>
              </w:rPr>
            </w:pPr>
            <w:r>
              <w:rPr>
                <w:rFonts w:hint="eastAsia" w:ascii="宋体" w:cs="宋体"/>
                <w:sz w:val="20"/>
                <w:lang w:val="en-US" w:eastAsia="zh-CN"/>
              </w:rPr>
              <w:t>18</w:t>
            </w:r>
          </w:p>
        </w:tc>
      </w:tr>
      <w:tr w14:paraId="1B1C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E95ED75">
            <w:pPr>
              <w:jc w:val="center"/>
              <w:rPr>
                <w:rFonts w:ascii="宋体" w:cs="宋体"/>
                <w:sz w:val="20"/>
              </w:rPr>
            </w:pPr>
          </w:p>
        </w:tc>
        <w:tc>
          <w:tcPr>
            <w:tcW w:w="3349" w:type="dxa"/>
            <w:gridSpan w:val="2"/>
            <w:tcBorders>
              <w:tl2br w:val="nil"/>
              <w:tr2bl w:val="nil"/>
            </w:tcBorders>
            <w:vAlign w:val="center"/>
          </w:tcPr>
          <w:p w14:paraId="05E6B48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5EDCA9F7">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0B52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25BA29">
            <w:pPr>
              <w:jc w:val="center"/>
              <w:rPr>
                <w:rFonts w:ascii="宋体" w:cs="宋体"/>
                <w:sz w:val="20"/>
              </w:rPr>
            </w:pPr>
          </w:p>
        </w:tc>
        <w:tc>
          <w:tcPr>
            <w:tcW w:w="3349" w:type="dxa"/>
            <w:gridSpan w:val="2"/>
            <w:tcBorders>
              <w:tl2br w:val="nil"/>
              <w:tr2bl w:val="nil"/>
            </w:tcBorders>
            <w:vAlign w:val="center"/>
          </w:tcPr>
          <w:p w14:paraId="575EB92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6560013">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09FC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524FFE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19D83764">
            <w:pPr>
              <w:jc w:val="left"/>
              <w:rPr>
                <w:rFonts w:hint="eastAsia" w:ascii="宋体" w:cs="宋体"/>
                <w:sz w:val="20"/>
              </w:rPr>
            </w:pPr>
            <w:r>
              <w:rPr>
                <w:rFonts w:hint="eastAsia" w:ascii="宋体" w:cs="宋体"/>
                <w:sz w:val="20"/>
              </w:rPr>
              <w:t>目标1：用于实现全天候在线监控污染源企业污染物排放情况及污染治理设施运行情况；</w:t>
            </w:r>
          </w:p>
          <w:p w14:paraId="2184762D">
            <w:pPr>
              <w:jc w:val="left"/>
              <w:rPr>
                <w:rFonts w:ascii="宋体" w:cs="宋体"/>
                <w:sz w:val="20"/>
              </w:rPr>
            </w:pPr>
            <w:r>
              <w:rPr>
                <w:rFonts w:hint="eastAsia" w:ascii="宋体" w:cs="宋体"/>
                <w:sz w:val="20"/>
              </w:rPr>
              <w:t>目标2：污染源自动监控及污染源报警，实现污染源远程监测、现场数据采集、自动判断是否超标、超标报警等功能</w:t>
            </w:r>
          </w:p>
        </w:tc>
      </w:tr>
      <w:tr w14:paraId="6B00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132F964">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AAC433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046143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805251D">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3DDCE1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64C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4C44A66">
            <w:pPr>
              <w:jc w:val="center"/>
              <w:rPr>
                <w:rFonts w:ascii="宋体" w:cs="宋体"/>
                <w:sz w:val="20"/>
              </w:rPr>
            </w:pPr>
          </w:p>
        </w:tc>
        <w:tc>
          <w:tcPr>
            <w:tcW w:w="723" w:type="dxa"/>
            <w:vMerge w:val="restart"/>
            <w:tcBorders>
              <w:tl2br w:val="nil"/>
              <w:tr2bl w:val="nil"/>
            </w:tcBorders>
            <w:vAlign w:val="center"/>
          </w:tcPr>
          <w:p w14:paraId="4927841D">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016E9D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3CDD5720">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重点污染源自动监控系统</w:t>
            </w:r>
          </w:p>
        </w:tc>
        <w:tc>
          <w:tcPr>
            <w:tcW w:w="4228" w:type="dxa"/>
            <w:gridSpan w:val="2"/>
            <w:tcBorders>
              <w:tl2br w:val="nil"/>
              <w:tr2bl w:val="nil"/>
            </w:tcBorders>
            <w:vAlign w:val="center"/>
          </w:tcPr>
          <w:p w14:paraId="47FACB30">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1套</w:t>
            </w:r>
          </w:p>
        </w:tc>
      </w:tr>
      <w:tr w14:paraId="5273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A132F0">
            <w:pPr>
              <w:jc w:val="center"/>
              <w:rPr>
                <w:rFonts w:ascii="宋体" w:cs="宋体"/>
                <w:sz w:val="20"/>
              </w:rPr>
            </w:pPr>
          </w:p>
        </w:tc>
        <w:tc>
          <w:tcPr>
            <w:tcW w:w="723" w:type="dxa"/>
            <w:vMerge w:val="continue"/>
            <w:tcBorders>
              <w:tl2br w:val="nil"/>
              <w:tr2bl w:val="nil"/>
            </w:tcBorders>
            <w:vAlign w:val="center"/>
          </w:tcPr>
          <w:p w14:paraId="4F682BB8">
            <w:pPr>
              <w:jc w:val="center"/>
              <w:rPr>
                <w:rFonts w:ascii="宋体" w:cs="宋体"/>
                <w:sz w:val="20"/>
              </w:rPr>
            </w:pPr>
          </w:p>
        </w:tc>
        <w:tc>
          <w:tcPr>
            <w:tcW w:w="759" w:type="dxa"/>
            <w:gridSpan w:val="2"/>
            <w:tcBorders>
              <w:tl2br w:val="nil"/>
              <w:tr2bl w:val="nil"/>
            </w:tcBorders>
            <w:vAlign w:val="center"/>
          </w:tcPr>
          <w:p w14:paraId="628D831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1396B45">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重点污染源自动监控系统运行维护情况</w:t>
            </w:r>
          </w:p>
        </w:tc>
        <w:tc>
          <w:tcPr>
            <w:tcW w:w="4228" w:type="dxa"/>
            <w:gridSpan w:val="2"/>
            <w:tcBorders>
              <w:tl2br w:val="nil"/>
              <w:tr2bl w:val="nil"/>
            </w:tcBorders>
            <w:vAlign w:val="center"/>
          </w:tcPr>
          <w:p w14:paraId="62DAB262">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稳定、安全运行</w:t>
            </w:r>
          </w:p>
        </w:tc>
      </w:tr>
      <w:tr w14:paraId="08F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5F0F25">
            <w:pPr>
              <w:jc w:val="center"/>
              <w:rPr>
                <w:rFonts w:ascii="宋体" w:cs="宋体"/>
                <w:sz w:val="20"/>
              </w:rPr>
            </w:pPr>
          </w:p>
        </w:tc>
        <w:tc>
          <w:tcPr>
            <w:tcW w:w="723" w:type="dxa"/>
            <w:vMerge w:val="continue"/>
            <w:tcBorders>
              <w:tl2br w:val="nil"/>
              <w:tr2bl w:val="nil"/>
            </w:tcBorders>
            <w:vAlign w:val="center"/>
          </w:tcPr>
          <w:p w14:paraId="6D7303BC">
            <w:pPr>
              <w:jc w:val="center"/>
              <w:rPr>
                <w:rFonts w:ascii="宋体" w:cs="宋体"/>
                <w:sz w:val="20"/>
              </w:rPr>
            </w:pPr>
          </w:p>
        </w:tc>
        <w:tc>
          <w:tcPr>
            <w:tcW w:w="759" w:type="dxa"/>
            <w:gridSpan w:val="2"/>
            <w:tcBorders>
              <w:tl2br w:val="nil"/>
              <w:tr2bl w:val="nil"/>
            </w:tcBorders>
            <w:vAlign w:val="center"/>
          </w:tcPr>
          <w:p w14:paraId="4DD922F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5BCFAF0">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21ECF1C7">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及时</w:t>
            </w:r>
          </w:p>
        </w:tc>
      </w:tr>
      <w:tr w14:paraId="5456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3711B4">
            <w:pPr>
              <w:jc w:val="center"/>
              <w:rPr>
                <w:rFonts w:ascii="宋体" w:cs="宋体"/>
                <w:sz w:val="20"/>
              </w:rPr>
            </w:pPr>
          </w:p>
        </w:tc>
        <w:tc>
          <w:tcPr>
            <w:tcW w:w="723" w:type="dxa"/>
            <w:vMerge w:val="continue"/>
            <w:tcBorders>
              <w:tl2br w:val="nil"/>
              <w:tr2bl w:val="nil"/>
            </w:tcBorders>
            <w:vAlign w:val="center"/>
          </w:tcPr>
          <w:p w14:paraId="7C8ED0A9">
            <w:pPr>
              <w:jc w:val="center"/>
              <w:rPr>
                <w:rFonts w:ascii="宋体" w:cs="宋体"/>
                <w:sz w:val="20"/>
              </w:rPr>
            </w:pPr>
          </w:p>
        </w:tc>
        <w:tc>
          <w:tcPr>
            <w:tcW w:w="759" w:type="dxa"/>
            <w:gridSpan w:val="2"/>
            <w:tcBorders>
              <w:tl2br w:val="nil"/>
              <w:tr2bl w:val="nil"/>
            </w:tcBorders>
            <w:vAlign w:val="center"/>
          </w:tcPr>
          <w:p w14:paraId="6F7462A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A26AB5E">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vAlign w:val="center"/>
          </w:tcPr>
          <w:p w14:paraId="076DD025">
            <w:pPr>
              <w:keepNext w:val="0"/>
              <w:keepLines w:val="0"/>
              <w:widowControl/>
              <w:suppressLineNumbers w:val="0"/>
              <w:jc w:val="center"/>
              <w:textAlignment w:val="center"/>
              <w:rPr>
                <w:rFonts w:hint="default" w:ascii="宋体" w:cs="宋体" w:eastAsiaTheme="minorEastAsia"/>
                <w:sz w:val="20"/>
                <w:lang w:val="en-US" w:eastAsia="zh-CN"/>
              </w:rPr>
            </w:pPr>
            <w:r>
              <w:rPr>
                <w:rFonts w:hint="eastAsia" w:ascii="宋体" w:hAnsi="宋体" w:eastAsia="宋体" w:cs="宋体"/>
                <w:i w:val="0"/>
                <w:iCs w:val="0"/>
                <w:color w:val="000000"/>
                <w:kern w:val="0"/>
                <w:sz w:val="20"/>
                <w:szCs w:val="20"/>
                <w:u w:val="none"/>
                <w:lang w:val="en-US" w:eastAsia="zh-CN" w:bidi="ar"/>
              </w:rPr>
              <w:t>≦18</w:t>
            </w:r>
          </w:p>
        </w:tc>
      </w:tr>
      <w:tr w14:paraId="36F9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E3081F">
            <w:pPr>
              <w:jc w:val="center"/>
              <w:rPr>
                <w:rFonts w:ascii="宋体" w:cs="宋体"/>
                <w:sz w:val="20"/>
              </w:rPr>
            </w:pPr>
          </w:p>
        </w:tc>
        <w:tc>
          <w:tcPr>
            <w:tcW w:w="723" w:type="dxa"/>
            <w:vMerge w:val="restart"/>
            <w:tcBorders>
              <w:tl2br w:val="nil"/>
              <w:tr2bl w:val="nil"/>
            </w:tcBorders>
            <w:vAlign w:val="center"/>
          </w:tcPr>
          <w:p w14:paraId="71E3514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054E56A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45304851">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对社会经济发展的影响</w:t>
            </w:r>
          </w:p>
        </w:tc>
        <w:tc>
          <w:tcPr>
            <w:tcW w:w="4228" w:type="dxa"/>
            <w:gridSpan w:val="2"/>
            <w:tcBorders>
              <w:tl2br w:val="nil"/>
              <w:tr2bl w:val="nil"/>
            </w:tcBorders>
            <w:vAlign w:val="center"/>
          </w:tcPr>
          <w:p w14:paraId="128F014A">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5F80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E921FD">
            <w:pPr>
              <w:jc w:val="center"/>
              <w:rPr>
                <w:rFonts w:ascii="宋体" w:cs="宋体"/>
                <w:sz w:val="20"/>
              </w:rPr>
            </w:pPr>
          </w:p>
        </w:tc>
        <w:tc>
          <w:tcPr>
            <w:tcW w:w="723" w:type="dxa"/>
            <w:vMerge w:val="continue"/>
            <w:tcBorders>
              <w:tl2br w:val="nil"/>
              <w:tr2bl w:val="nil"/>
            </w:tcBorders>
            <w:vAlign w:val="center"/>
          </w:tcPr>
          <w:p w14:paraId="14EDF813">
            <w:pPr>
              <w:jc w:val="center"/>
              <w:rPr>
                <w:rFonts w:ascii="宋体" w:cs="宋体"/>
                <w:sz w:val="20"/>
              </w:rPr>
            </w:pPr>
          </w:p>
        </w:tc>
        <w:tc>
          <w:tcPr>
            <w:tcW w:w="759" w:type="dxa"/>
            <w:gridSpan w:val="2"/>
            <w:tcBorders>
              <w:tl2br w:val="nil"/>
              <w:tr2bl w:val="nil"/>
            </w:tcBorders>
            <w:vAlign w:val="center"/>
          </w:tcPr>
          <w:p w14:paraId="10521FC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1349A92C">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公众对生态环境保护意识的提升</w:t>
            </w:r>
          </w:p>
        </w:tc>
        <w:tc>
          <w:tcPr>
            <w:tcW w:w="4228" w:type="dxa"/>
            <w:gridSpan w:val="2"/>
            <w:tcBorders>
              <w:tl2br w:val="nil"/>
              <w:tr2bl w:val="nil"/>
            </w:tcBorders>
            <w:vAlign w:val="center"/>
          </w:tcPr>
          <w:p w14:paraId="135C5957">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较高</w:t>
            </w:r>
          </w:p>
        </w:tc>
      </w:tr>
      <w:tr w14:paraId="5A1E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920F54">
            <w:pPr>
              <w:jc w:val="center"/>
              <w:rPr>
                <w:rFonts w:ascii="宋体" w:cs="宋体"/>
                <w:sz w:val="20"/>
              </w:rPr>
            </w:pPr>
          </w:p>
        </w:tc>
        <w:tc>
          <w:tcPr>
            <w:tcW w:w="723" w:type="dxa"/>
            <w:vMerge w:val="continue"/>
            <w:tcBorders>
              <w:tl2br w:val="nil"/>
              <w:tr2bl w:val="nil"/>
            </w:tcBorders>
            <w:vAlign w:val="center"/>
          </w:tcPr>
          <w:p w14:paraId="5922678C">
            <w:pPr>
              <w:jc w:val="center"/>
              <w:rPr>
                <w:rFonts w:ascii="宋体" w:cs="宋体"/>
                <w:sz w:val="20"/>
              </w:rPr>
            </w:pPr>
          </w:p>
        </w:tc>
        <w:tc>
          <w:tcPr>
            <w:tcW w:w="759" w:type="dxa"/>
            <w:gridSpan w:val="2"/>
            <w:tcBorders>
              <w:tl2br w:val="nil"/>
              <w:tr2bl w:val="nil"/>
            </w:tcBorders>
            <w:vAlign w:val="center"/>
          </w:tcPr>
          <w:p w14:paraId="24157D6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7219F18">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对生态环境的改善</w:t>
            </w:r>
          </w:p>
        </w:tc>
        <w:tc>
          <w:tcPr>
            <w:tcW w:w="4228" w:type="dxa"/>
            <w:gridSpan w:val="2"/>
            <w:tcBorders>
              <w:tl2br w:val="nil"/>
              <w:tr2bl w:val="nil"/>
            </w:tcBorders>
            <w:vAlign w:val="center"/>
          </w:tcPr>
          <w:p w14:paraId="6440BE0D">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6114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0EEF814">
            <w:pPr>
              <w:jc w:val="center"/>
              <w:rPr>
                <w:rFonts w:ascii="宋体" w:cs="宋体"/>
                <w:sz w:val="20"/>
              </w:rPr>
            </w:pPr>
          </w:p>
        </w:tc>
        <w:tc>
          <w:tcPr>
            <w:tcW w:w="723" w:type="dxa"/>
            <w:vMerge w:val="continue"/>
            <w:tcBorders>
              <w:tl2br w:val="nil"/>
              <w:tr2bl w:val="nil"/>
            </w:tcBorders>
            <w:vAlign w:val="center"/>
          </w:tcPr>
          <w:p w14:paraId="15D7E48A">
            <w:pPr>
              <w:jc w:val="center"/>
              <w:rPr>
                <w:rFonts w:ascii="宋体" w:cs="宋体"/>
                <w:sz w:val="20"/>
              </w:rPr>
            </w:pPr>
          </w:p>
        </w:tc>
        <w:tc>
          <w:tcPr>
            <w:tcW w:w="759" w:type="dxa"/>
            <w:gridSpan w:val="2"/>
            <w:tcBorders>
              <w:tl2br w:val="nil"/>
              <w:tr2bl w:val="nil"/>
            </w:tcBorders>
            <w:vAlign w:val="center"/>
          </w:tcPr>
          <w:p w14:paraId="4C549150">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FE4EE56">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持续对环境保护能力、水平提升的影响程度</w:t>
            </w:r>
          </w:p>
        </w:tc>
        <w:tc>
          <w:tcPr>
            <w:tcW w:w="4228" w:type="dxa"/>
            <w:gridSpan w:val="2"/>
            <w:tcBorders>
              <w:tl2br w:val="nil"/>
              <w:tr2bl w:val="nil"/>
            </w:tcBorders>
            <w:vAlign w:val="center"/>
          </w:tcPr>
          <w:p w14:paraId="5FE2E0A7">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30FA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4D7C1F7">
            <w:pPr>
              <w:jc w:val="center"/>
              <w:rPr>
                <w:rFonts w:ascii="宋体" w:cs="宋体"/>
                <w:sz w:val="20"/>
              </w:rPr>
            </w:pPr>
          </w:p>
        </w:tc>
        <w:tc>
          <w:tcPr>
            <w:tcW w:w="723" w:type="dxa"/>
            <w:tcBorders>
              <w:tl2br w:val="nil"/>
              <w:tr2bl w:val="nil"/>
            </w:tcBorders>
            <w:vAlign w:val="center"/>
          </w:tcPr>
          <w:p w14:paraId="169F81F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183C4F69">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28D2821">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公众满意度</w:t>
            </w:r>
          </w:p>
        </w:tc>
        <w:tc>
          <w:tcPr>
            <w:tcW w:w="4228" w:type="dxa"/>
            <w:gridSpan w:val="2"/>
            <w:tcBorders>
              <w:tl2br w:val="nil"/>
              <w:tr2bl w:val="nil"/>
            </w:tcBorders>
            <w:vAlign w:val="center"/>
          </w:tcPr>
          <w:p w14:paraId="483CB83F">
            <w:pPr>
              <w:keepNext w:val="0"/>
              <w:keepLines w:val="0"/>
              <w:widowControl/>
              <w:suppressLineNumbers w:val="0"/>
              <w:jc w:val="center"/>
              <w:textAlignment w:val="center"/>
              <w:rPr>
                <w:rFonts w:ascii="宋体" w:cs="宋体"/>
                <w:sz w:val="20"/>
              </w:rPr>
            </w:pP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95%</w:t>
            </w:r>
          </w:p>
        </w:tc>
      </w:tr>
    </w:tbl>
    <w:p w14:paraId="43BF1F62">
      <w:pPr>
        <w:spacing w:line="560" w:lineRule="exact"/>
        <w:ind w:firstLine="640" w:firstLineChars="200"/>
        <w:rPr>
          <w:rFonts w:ascii="仿宋" w:hAnsi="仿宋" w:eastAsia="仿宋" w:cs="仿宋"/>
          <w:kern w:val="0"/>
          <w:sz w:val="32"/>
          <w:szCs w:val="32"/>
        </w:rPr>
      </w:pPr>
    </w:p>
    <w:p w14:paraId="7DCC60A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（二）机关运行经费。</w:t>
      </w:r>
    </w:p>
    <w:p w14:paraId="1499858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淮北市生态环境信息中心为非参照公务员法管理的事业单位，按照部门预算机关运行经费口径，2025年无机关运行经费财政拨款预算。</w:t>
      </w:r>
    </w:p>
    <w:p w14:paraId="68D8E33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（三）政府采购情况。</w:t>
      </w:r>
    </w:p>
    <w:p w14:paraId="3A2F711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淮北市生态环境信息中心2025年政府采购预算0万元。其中：政府采购货物预算0万元，政府采购工程预算0万元，政府采购服务预算0万元。</w:t>
      </w:r>
    </w:p>
    <w:p w14:paraId="10CAD14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（四）国有资产占有使用情况。</w:t>
      </w:r>
    </w:p>
    <w:p w14:paraId="0B376C7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截至2024年12月31日，淮北市生态环境信息中心共有车辆0辆，单价50万元以上的通用设备0台（套），单价100万元以上的专用设备0台（套）。</w:t>
      </w:r>
    </w:p>
    <w:p w14:paraId="164749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2025年单位预算安排购置公务用车0辆，购置费0万元，安排购置单价50万元以上的通用设备0台（套），购置费0万元；安排购置单价100万元以上专用设备0台（套），购置费0万元。</w:t>
      </w:r>
    </w:p>
    <w:p w14:paraId="2B063F3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（五）绩效目标设置情况。</w:t>
      </w:r>
    </w:p>
    <w:p w14:paraId="4DAF5CA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2025年，淮北市生态环境信息中心2个项目实行了绩效目标管理，涉及一般公共预算当年财政拨款20.54万元、政府性基金预算当年财政拨款0万元、财政专户管理资金当年安排0万元。</w:t>
      </w:r>
    </w:p>
    <w:p w14:paraId="0904E044">
      <w:pPr>
        <w:pStyle w:val="5"/>
        <w:adjustRightInd w:val="0"/>
        <w:snapToGrid w:val="0"/>
        <w:spacing w:line="560" w:lineRule="exact"/>
        <w:jc w:val="center"/>
        <w:rPr>
          <w:rFonts w:ascii="TimesNewRoman" w:hAnsi="TimesNewRoman" w:eastAsia="黑体" w:cs="TimesNewRoman"/>
          <w:bCs/>
          <w:sz w:val="36"/>
          <w:szCs w:val="36"/>
        </w:rPr>
      </w:pPr>
    </w:p>
    <w:p w14:paraId="4C81EAD7">
      <w:pPr>
        <w:pStyle w:val="5"/>
        <w:snapToGrid w:val="0"/>
        <w:spacing w:before="0" w:beforeAutospacing="0" w:after="0" w:afterAutospacing="0"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第四部分 名词解释</w:t>
      </w:r>
    </w:p>
    <w:p w14:paraId="0EF1A058">
      <w:pPr>
        <w:spacing w:line="560" w:lineRule="exact"/>
        <w:ind w:firstLine="640" w:firstLineChars="200"/>
        <w:rPr>
          <w:rFonts w:ascii="仿宋" w:hAnsi="仿宋" w:eastAsia="仿宋" w:cs="仿宋"/>
          <w:sz w:val="32"/>
          <w:szCs w:val="32"/>
        </w:rPr>
      </w:pPr>
    </w:p>
    <w:p w14:paraId="4EB3C22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指部门或单位从同级财政部门取得的财政预算资金。</w:t>
      </w:r>
    </w:p>
    <w:p w14:paraId="1DE1682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指事业单位开展专业业务活动及辅助活动所取得的收入。</w:t>
      </w:r>
    </w:p>
    <w:p w14:paraId="3FC8EF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三、财政专户管理资金：</w:t>
      </w:r>
      <w:r>
        <w:rPr>
          <w:rFonts w:hint="eastAsia" w:ascii="仿宋" w:hAnsi="仿宋" w:eastAsia="仿宋" w:cs="仿宋"/>
          <w:sz w:val="32"/>
          <w:szCs w:val="32"/>
        </w:rPr>
        <w:t>指按照非税收入管理相关规定，纳入财政专户管理的教育收费等。</w:t>
      </w:r>
    </w:p>
    <w:p w14:paraId="16FA361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14:paraId="3347ED0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五、附属单位上缴收入：</w:t>
      </w:r>
      <w:r>
        <w:rPr>
          <w:rFonts w:hint="eastAsia" w:ascii="仿宋" w:hAnsi="仿宋" w:eastAsia="仿宋" w:cs="仿宋"/>
          <w:sz w:val="32"/>
          <w:szCs w:val="32"/>
        </w:rPr>
        <w:t>本单位所属下级单位上缴给本单位的全部收入。</w:t>
      </w:r>
    </w:p>
    <w:p w14:paraId="0D728EF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六、上年结转：</w:t>
      </w:r>
      <w:r>
        <w:rPr>
          <w:rFonts w:hint="eastAsia" w:ascii="仿宋" w:hAnsi="仿宋" w:eastAsia="仿宋" w:cs="仿宋"/>
          <w:sz w:val="32"/>
          <w:szCs w:val="32"/>
        </w:rPr>
        <w:t>指以前年度安排、结转到本年仍按原用途继续使用的资金。</w:t>
      </w:r>
    </w:p>
    <w:p w14:paraId="5E6810C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14:paraId="65ADE2A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八、基本支出：</w:t>
      </w:r>
      <w:r>
        <w:rPr>
          <w:rFonts w:hint="eastAsia" w:ascii="仿宋" w:hAnsi="仿宋" w:eastAsia="仿宋" w:cs="仿宋"/>
          <w:sz w:val="32"/>
          <w:szCs w:val="32"/>
        </w:rPr>
        <w:t>指为保障机构正常运转、完成日常工作任务而发生的人员支出和公用支出。</w:t>
      </w:r>
    </w:p>
    <w:p w14:paraId="68E0327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九、项目支出：</w:t>
      </w:r>
      <w:r>
        <w:rPr>
          <w:rFonts w:hint="eastAsia" w:ascii="仿宋" w:hAnsi="仿宋" w:eastAsia="仿宋" w:cs="仿宋"/>
          <w:sz w:val="32"/>
          <w:szCs w:val="32"/>
        </w:rPr>
        <w:t>指在除基本支出之外的支出，主要用于完成特定的工作任务和事业发展目标。</w:t>
      </w:r>
    </w:p>
    <w:p w14:paraId="0A02E03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 xml:space="preserve">十、机关运行经费: </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17032"/>
    <w:rsid w:val="0003550B"/>
    <w:rsid w:val="000D339D"/>
    <w:rsid w:val="000E28EE"/>
    <w:rsid w:val="000E4259"/>
    <w:rsid w:val="001C003C"/>
    <w:rsid w:val="0026325E"/>
    <w:rsid w:val="00267E33"/>
    <w:rsid w:val="0027042F"/>
    <w:rsid w:val="002B36AA"/>
    <w:rsid w:val="00386287"/>
    <w:rsid w:val="003E0463"/>
    <w:rsid w:val="0043075B"/>
    <w:rsid w:val="004A117E"/>
    <w:rsid w:val="004A47A7"/>
    <w:rsid w:val="004A4DC6"/>
    <w:rsid w:val="004E03BD"/>
    <w:rsid w:val="0057562B"/>
    <w:rsid w:val="00581619"/>
    <w:rsid w:val="005A6C89"/>
    <w:rsid w:val="005B35D3"/>
    <w:rsid w:val="00624A9A"/>
    <w:rsid w:val="00640022"/>
    <w:rsid w:val="006546AF"/>
    <w:rsid w:val="006F7FF8"/>
    <w:rsid w:val="00726D96"/>
    <w:rsid w:val="00740B10"/>
    <w:rsid w:val="007A26CF"/>
    <w:rsid w:val="0080322B"/>
    <w:rsid w:val="00820328"/>
    <w:rsid w:val="0082182D"/>
    <w:rsid w:val="0085236C"/>
    <w:rsid w:val="008723C1"/>
    <w:rsid w:val="00897B17"/>
    <w:rsid w:val="008C5049"/>
    <w:rsid w:val="008E5EF1"/>
    <w:rsid w:val="008F6D1A"/>
    <w:rsid w:val="009168AC"/>
    <w:rsid w:val="00960E89"/>
    <w:rsid w:val="0099427C"/>
    <w:rsid w:val="009A3CA3"/>
    <w:rsid w:val="009A4AFF"/>
    <w:rsid w:val="009D119A"/>
    <w:rsid w:val="00A377A9"/>
    <w:rsid w:val="00A518CF"/>
    <w:rsid w:val="00AB54C6"/>
    <w:rsid w:val="00AE3242"/>
    <w:rsid w:val="00B524B4"/>
    <w:rsid w:val="00B964EC"/>
    <w:rsid w:val="00BC31FA"/>
    <w:rsid w:val="00BD640A"/>
    <w:rsid w:val="00BE63CB"/>
    <w:rsid w:val="00C36F33"/>
    <w:rsid w:val="00C41911"/>
    <w:rsid w:val="00C76A5F"/>
    <w:rsid w:val="00C8731D"/>
    <w:rsid w:val="00CB7A7A"/>
    <w:rsid w:val="00D475B6"/>
    <w:rsid w:val="00DB2A5C"/>
    <w:rsid w:val="00E030AD"/>
    <w:rsid w:val="00E236D5"/>
    <w:rsid w:val="00E852C9"/>
    <w:rsid w:val="00E907C4"/>
    <w:rsid w:val="00EB265C"/>
    <w:rsid w:val="00EC7755"/>
    <w:rsid w:val="00F44ECA"/>
    <w:rsid w:val="00F45ECB"/>
    <w:rsid w:val="00F974AD"/>
    <w:rsid w:val="00FC07B0"/>
    <w:rsid w:val="00FC72AE"/>
    <w:rsid w:val="02C71EE5"/>
    <w:rsid w:val="13DD762B"/>
    <w:rsid w:val="28D52CEF"/>
    <w:rsid w:val="3D592FF5"/>
    <w:rsid w:val="51A707DD"/>
    <w:rsid w:val="54EA0E71"/>
    <w:rsid w:val="5CA135DD"/>
    <w:rsid w:val="636E4822"/>
    <w:rsid w:val="7A3F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6317</Words>
  <Characters>7037</Characters>
  <Lines>55</Lines>
  <Paragraphs>15</Paragraphs>
  <TotalTime>0</TotalTime>
  <ScaleCrop>false</ScaleCrop>
  <LinksUpToDate>false</LinksUpToDate>
  <CharactersWithSpaces>7207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2025-02-10T09:22:00Z</dcterms:created>
  <dc:creator>lenovo</dc:creator>
  <cp:lastModifiedBy>周超</cp:lastModifiedBy>
  <dcterms:modified xsi:type="dcterms:W3CDTF">2025-02-20T03:17:23Z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eyJoZGlkIjoiMjkzZjNmMTVmZTY3YTA5MTU2YTNkMDcwMzQ3NGY0ZGEifQ==</vt:lpwstr>
  </property>
  <property fmtid="{D5CDD505-2E9C-101B-9397-08002B2CF9AE}" pid="3" name="KSOProductBuildVer">
    <vt:lpwstr>2052-12.1.0.19302</vt:lpwstr>
  </property>
  <property fmtid="{D5CDD505-2E9C-101B-9397-08002B2CF9AE}" pid="4" name="ICV">
    <vt:lpwstr>650DD62EDDF444EC8A6B615F487B132A_12</vt:lpwstr>
  </property>
</Properties>
</file>